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EB" w:rsidRDefault="009761EB" w:rsidP="009761EB">
      <w:pPr>
        <w:jc w:val="both"/>
        <w:rPr>
          <w:rFonts w:ascii="Garamond" w:hAnsi="Garamond"/>
        </w:rPr>
      </w:pPr>
    </w:p>
    <w:p w:rsidR="009761EB" w:rsidRDefault="009761EB" w:rsidP="009761EB">
      <w:pPr>
        <w:ind w:firstLine="340"/>
        <w:jc w:val="right"/>
      </w:pPr>
      <w:r>
        <w:rPr>
          <w:rFonts w:ascii="Garamond" w:hAnsi="Garamond" w:cs="Arial"/>
          <w:i/>
          <w:sz w:val="22"/>
          <w:szCs w:val="22"/>
        </w:rPr>
        <w:t xml:space="preserve">Załącznik do Uchwały Rady Wydziału w Łodzi Społecznej Akademii Nauk </w:t>
      </w:r>
      <w:r>
        <w:rPr>
          <w:rFonts w:ascii="Garamond" w:hAnsi="Garamond" w:cs="Arial"/>
          <w:i/>
          <w:sz w:val="22"/>
          <w:szCs w:val="22"/>
        </w:rPr>
        <w:br/>
        <w:t xml:space="preserve">z siedzibą w Łodzi z dnia 20 lipca 2018.  </w:t>
      </w:r>
      <w:r>
        <w:rPr>
          <w:rFonts w:ascii="Garamond" w:hAnsi="Garamond"/>
          <w:i/>
          <w:color w:val="000000"/>
          <w:sz w:val="22"/>
          <w:szCs w:val="22"/>
        </w:rPr>
        <w:t xml:space="preserve">w sprawie przyjęcia Regulaminu Studenckich </w:t>
      </w:r>
      <w:r>
        <w:rPr>
          <w:rFonts w:ascii="Garamond" w:hAnsi="Garamond"/>
          <w:i/>
          <w:color w:val="000000"/>
          <w:sz w:val="22"/>
          <w:szCs w:val="22"/>
        </w:rPr>
        <w:br/>
        <w:t xml:space="preserve">Praktyk Zawodowych obowiązującego na kierunku Informatyka”, studia …..  stopnia, profil </w:t>
      </w:r>
      <w:proofErr w:type="spellStart"/>
      <w:r>
        <w:rPr>
          <w:rFonts w:ascii="Garamond" w:hAnsi="Garamond"/>
          <w:i/>
          <w:color w:val="000000"/>
          <w:sz w:val="22"/>
          <w:szCs w:val="22"/>
        </w:rPr>
        <w:t>ogólnoakademicki</w:t>
      </w:r>
      <w:proofErr w:type="spellEnd"/>
    </w:p>
    <w:p w:rsidR="009761EB" w:rsidRDefault="009761EB" w:rsidP="009761EB">
      <w:pPr>
        <w:ind w:firstLine="340"/>
        <w:jc w:val="right"/>
      </w:pPr>
      <w:r>
        <w:rPr>
          <w:rFonts w:ascii="Garamond" w:hAnsi="Garamond"/>
          <w:i/>
          <w:color w:val="000000"/>
          <w:sz w:val="22"/>
          <w:szCs w:val="22"/>
        </w:rPr>
        <w:t xml:space="preserve">na Wydziale Nauk …….Społecznej Akademii Nauk w </w:t>
      </w:r>
      <w:r>
        <w:rPr>
          <w:rFonts w:ascii="Garamond" w:hAnsi="Garamond"/>
          <w:i/>
          <w:spacing w:val="6"/>
          <w:sz w:val="22"/>
          <w:szCs w:val="22"/>
        </w:rPr>
        <w:t>Łodzi</w:t>
      </w:r>
    </w:p>
    <w:p w:rsidR="009761EB" w:rsidRDefault="009761EB" w:rsidP="009761EB">
      <w:pPr>
        <w:jc w:val="right"/>
        <w:rPr>
          <w:b/>
          <w:color w:val="000000"/>
        </w:rPr>
      </w:pPr>
    </w:p>
    <w:p w:rsidR="009761EB" w:rsidRDefault="009761EB" w:rsidP="009761EB">
      <w:pPr>
        <w:spacing w:line="276" w:lineRule="auto"/>
        <w:jc w:val="center"/>
      </w:pPr>
      <w:r>
        <w:rPr>
          <w:b/>
          <w:color w:val="000000"/>
        </w:rPr>
        <w:t>REGULAMIN STUDENCKICH PRAKTYK ZAWODOWYCH</w:t>
      </w:r>
    </w:p>
    <w:p w:rsidR="009761EB" w:rsidRDefault="009761EB" w:rsidP="009761EB">
      <w:pPr>
        <w:spacing w:line="276" w:lineRule="auto"/>
        <w:jc w:val="center"/>
      </w:pPr>
      <w:r>
        <w:rPr>
          <w:b/>
          <w:color w:val="000000"/>
        </w:rPr>
        <w:t>NA KIERUNKU „INFORMATYKA”</w:t>
      </w:r>
      <w:r>
        <w:rPr>
          <w:b/>
          <w:color w:val="000000"/>
        </w:rPr>
        <w:br/>
        <w:t>NA WYDZIALE ŁÓDŹ</w:t>
      </w:r>
      <w:r>
        <w:rPr>
          <w:b/>
          <w:color w:val="000000"/>
        </w:rPr>
        <w:br/>
        <w:t>SPOŁECZNEJ AKADEMII NAUK Z SIEDZIBĄ W ŁODZI</w:t>
      </w:r>
    </w:p>
    <w:p w:rsidR="009761EB" w:rsidRDefault="009761EB" w:rsidP="009761EB">
      <w:pPr>
        <w:pStyle w:val="NormalWeb"/>
        <w:spacing w:before="300" w:after="120"/>
        <w:jc w:val="center"/>
      </w:pPr>
      <w:r>
        <w:rPr>
          <w:b/>
          <w:bCs/>
        </w:rPr>
        <w:t>§ 1 Zasady ogólne</w:t>
      </w:r>
    </w:p>
    <w:p w:rsidR="009761EB" w:rsidRDefault="009761EB" w:rsidP="009761EB">
      <w:pPr>
        <w:pStyle w:val="NormalWeb"/>
        <w:spacing w:before="40" w:after="0" w:line="288" w:lineRule="auto"/>
        <w:jc w:val="both"/>
      </w:pPr>
      <w:r>
        <w:rPr>
          <w:color w:val="000000"/>
        </w:rPr>
        <w:t>Praktyki zawodowe stanowią integralną część kształcenia Studentów Społecznej Akademii Nauk wynikającą z programu nauczania i planu studiów. Do odbycia praktyk zobowiązani są studenci studiów stacjonarnych i niestacjonarnych. Opiekę nad studentem odbywającym praktyki zawodowe sprawują:</w:t>
      </w:r>
    </w:p>
    <w:p w:rsidR="009761EB" w:rsidRDefault="009761EB" w:rsidP="009761EB">
      <w:pPr>
        <w:pStyle w:val="NormalWeb"/>
        <w:numPr>
          <w:ilvl w:val="0"/>
          <w:numId w:val="10"/>
        </w:numPr>
        <w:spacing w:before="40" w:after="0" w:line="288" w:lineRule="auto"/>
        <w:jc w:val="both"/>
      </w:pPr>
      <w:r>
        <w:rPr>
          <w:color w:val="000000"/>
        </w:rPr>
        <w:t>z ramienia Uczelni - Opiekun praktyk wskazany przez Dziekana Wydziału,</w:t>
      </w:r>
    </w:p>
    <w:p w:rsidR="009761EB" w:rsidRDefault="009761EB" w:rsidP="009761EB">
      <w:pPr>
        <w:pStyle w:val="NormalWeb"/>
        <w:numPr>
          <w:ilvl w:val="0"/>
          <w:numId w:val="10"/>
        </w:numPr>
        <w:spacing w:before="40" w:after="0" w:line="288" w:lineRule="auto"/>
        <w:jc w:val="both"/>
      </w:pPr>
      <w:r>
        <w:rPr>
          <w:color w:val="000000"/>
        </w:rPr>
        <w:t xml:space="preserve">z ramienia Organizacji przyjmującej na praktyki - Opiekun praktyk wskazany przez Kierownika Organizacji zaakceptowanej przez Uczelnię w wyniku wcześniejszej weryfikacji. </w:t>
      </w:r>
    </w:p>
    <w:p w:rsidR="009761EB" w:rsidRDefault="009761EB" w:rsidP="009761EB">
      <w:pPr>
        <w:pStyle w:val="NormalWeb"/>
        <w:spacing w:before="120" w:after="120"/>
        <w:jc w:val="center"/>
      </w:pPr>
      <w:r>
        <w:rPr>
          <w:b/>
          <w:bCs/>
        </w:rPr>
        <w:t xml:space="preserve">§ 2 Cele praktyk </w:t>
      </w:r>
    </w:p>
    <w:p w:rsidR="009761EB" w:rsidRDefault="009761EB" w:rsidP="009761EB">
      <w:pPr>
        <w:pStyle w:val="NormalWeb"/>
        <w:spacing w:before="40" w:after="0" w:line="288" w:lineRule="auto"/>
        <w:jc w:val="both"/>
      </w:pPr>
      <w:r>
        <w:rPr>
          <w:szCs w:val="22"/>
        </w:rPr>
        <w:t xml:space="preserve">Głównym celem praktyk zawodowych jest wykorzystanie przez studentów wiedzy, umiejętności i kompetencji (w tym społecznych) zdobytych </w:t>
      </w:r>
      <w:r>
        <w:t xml:space="preserve">w trakcie studiów </w:t>
      </w:r>
      <w:r>
        <w:br/>
      </w:r>
      <w:r>
        <w:rPr>
          <w:szCs w:val="22"/>
        </w:rPr>
        <w:t xml:space="preserve">w </w:t>
      </w:r>
      <w:r>
        <w:t xml:space="preserve">rzeczywistych warunkach pracy zawodowej </w:t>
      </w:r>
      <w:r>
        <w:rPr>
          <w:szCs w:val="22"/>
        </w:rPr>
        <w:t>oraz poznanie zadań, cech, form, organizacji, metod i wyników pracy wybranej przez studenta organizacji, a także poznanie jej środowiskowych uwarunkowań. Cele szczegółowe praktyk to: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kształtowanie umiejętności niezbędnych w przyszłej pracy zawodowej, w tym m.in. umiejętności: analitycznych, organizacyjnych, pracy w zespole, nawiązywania kontaktów, prowadzenia dyskusji, a także przygotowanie studenta do samodzielności </w:t>
      </w:r>
      <w:r>
        <w:br/>
        <w:t>i odpowiedzialności za powierzone mu zadania, itp.,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połączenie teorii wyniesionej z zajęć ogólnych i specjalnościowych w Uczelni z praktyką w konkretnych warunkach realnego działania przedsiębiorstwa lub innej organizacji zatrudniających między innymi pracowników o specjalnościach zgodnych z profilem kształcenia, realizowanymi przez studenta,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zapoznanie się z organizacją i specyfiką pracy zawodowej zgodnie z profilem wybranej przez studenta specjalności,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kształtowanie u studentów odpowiednich postaw i motywacji niezbędnych do podjęcia pracy zawodowej w wybranej specjalności,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umożliwienie studentom rozwijania kwalifikacji i kompetencji poprzez pobudzenie inwencji, własnej inicjatywy i samorealizacji, jako formy ciągłego doskonalenia warsztatu zawodowego,</w:t>
      </w:r>
    </w:p>
    <w:p w:rsidR="009761EB" w:rsidRDefault="009761EB" w:rsidP="009761EB">
      <w:pPr>
        <w:pStyle w:val="NormalWeb"/>
        <w:numPr>
          <w:ilvl w:val="0"/>
          <w:numId w:val="1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lastRenderedPageBreak/>
        <w:t>umożliwienie studentom poznania potencjalnego (lub realnego) miejsca pracy i środowiska zawodowego, w którym w przyszłości mogą wykonywać określone dla swojego wykształcenia zadania.</w:t>
      </w:r>
    </w:p>
    <w:p w:rsidR="009761EB" w:rsidRDefault="009761EB" w:rsidP="009761EB">
      <w:pPr>
        <w:pStyle w:val="NormalWeb"/>
        <w:spacing w:before="120" w:after="120"/>
        <w:jc w:val="center"/>
      </w:pPr>
      <w:r>
        <w:rPr>
          <w:b/>
          <w:bCs/>
        </w:rPr>
        <w:t>§ 3 Podstawowe zadania i obowiązki studenta</w:t>
      </w:r>
    </w:p>
    <w:p w:rsidR="009761EB" w:rsidRDefault="009761EB" w:rsidP="009761EB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 xml:space="preserve">Student przed przystąpieniem do odbywania praktyk zawodowych zapoznaje się </w:t>
      </w:r>
      <w:r>
        <w:br/>
        <w:t>z efektami kształcenia określonymi w sylabusie praktyk zawodowych.</w:t>
      </w:r>
    </w:p>
    <w:p w:rsidR="009761EB" w:rsidRDefault="009761EB" w:rsidP="009761EB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 xml:space="preserve">Student wykonuje podczas praktyk zadania na rzecz organizacji przyjmującej go na praktyki, uzgodnione z Opiekunem praktyk z jednostki przyjmującej. </w:t>
      </w:r>
    </w:p>
    <w:p w:rsidR="009761EB" w:rsidRDefault="009761EB" w:rsidP="009761EB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</w:pPr>
      <w:r>
        <w:t>W trakcie odbywania praktyk student ma obowiązek: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organizacją pracy oraz celami i zadaniami instytucji/przedsiębiorstwa, w której odbywa praktyki,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dokumentacją obowiązującą w organizacji, oraz poznać zasady jej prowadzenia,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zapoznać się z zasadami funkcjonowania i stosowanymi w organizacji metodami, formami i środkami pracy,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współdziałać z pracownikami organizacji oraz współtworzyć z nimi dobrą atmosferę pracy,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wyrabiać nawyki właściwej kultury pracy zespołowej i przygotowywać się do samodzielnego podejmowania decyzji,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wyrabiać poczucie odpowiedzialności za wykonywaną pracę i podejmowane decyzje,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aktywnie uczestniczyć w funkcjonowaniu organizacji i wykonywać merytoryczne polecenia Opiekuna praktyk z ramienia jednostki przyjmującej,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systematycznie prowadzić dokumentację przebiegu praktyk w dzienniczku praktyk – załącznik nr 1,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samodzielnie wykonywać zadania zaplanowane w programie praktyk oraz powierzone przez Opiekuna praktyk z ramienia organizacji przyjmującej,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obserwować organizację i zasady pracy w instytucji/przedsiębiorstwie,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asystować Opiekunowi praktyk (lub innemu wyznaczonemu pracownikowi) podczas wykonywania zadań zawodowych i wspólnie z nim lub samodzielnie realizować powierzone zadania zgodnie z zaleceniami Opiekuna,</w:t>
      </w:r>
    </w:p>
    <w:p w:rsidR="009761EB" w:rsidRDefault="009761EB" w:rsidP="009761EB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</w:pPr>
      <w:r>
        <w:t>uczestniczyć w realizacji projektu zawodowego zgodnie z nabytymi kompetencjami, pod nadzorem Opiekuna praktyk z ramienia organizacji, w której student odbywa praktyki.</w:t>
      </w:r>
    </w:p>
    <w:p w:rsidR="009761EB" w:rsidRDefault="009761EB" w:rsidP="009761EB">
      <w:pPr>
        <w:pStyle w:val="NormalWeb"/>
        <w:spacing w:before="120" w:after="120"/>
        <w:jc w:val="center"/>
      </w:pPr>
      <w:r>
        <w:rPr>
          <w:b/>
          <w:bCs/>
        </w:rPr>
        <w:t>§ 4 Zadania Organizacji przyjmującej</w:t>
      </w:r>
    </w:p>
    <w:p w:rsidR="009761EB" w:rsidRDefault="009761EB" w:rsidP="009761EB">
      <w:pPr>
        <w:numPr>
          <w:ilvl w:val="0"/>
          <w:numId w:val="4"/>
        </w:numPr>
        <w:tabs>
          <w:tab w:val="left" w:pos="426"/>
        </w:tabs>
        <w:spacing w:before="96" w:line="288" w:lineRule="auto"/>
        <w:ind w:left="426" w:hanging="426"/>
        <w:jc w:val="both"/>
      </w:pPr>
      <w:r>
        <w:t>Organizacja przyjmująca studenta do odbycia praktyk zobowiązuje się do przydzielenia studentowi Opiekuna praktyk.</w:t>
      </w:r>
    </w:p>
    <w:p w:rsidR="009761EB" w:rsidRDefault="009761EB" w:rsidP="009761EB">
      <w:pPr>
        <w:numPr>
          <w:ilvl w:val="0"/>
          <w:numId w:val="4"/>
        </w:numPr>
        <w:tabs>
          <w:tab w:val="left" w:pos="426"/>
        </w:tabs>
        <w:spacing w:before="96" w:line="288" w:lineRule="auto"/>
        <w:ind w:left="426" w:hanging="426"/>
        <w:jc w:val="both"/>
      </w:pPr>
      <w:r>
        <w:t xml:space="preserve">Opiekun praktyk z ramienia instytucji przyjmującej ma obowiązek zapoznać się </w:t>
      </w:r>
      <w:r>
        <w:br/>
        <w:t xml:space="preserve">z sylabusem praktyk, w tym m.in. z efektami kształcenia przewidzianymi do realizacji </w:t>
      </w:r>
      <w:r>
        <w:br/>
        <w:t xml:space="preserve">w ramach praktyk. </w:t>
      </w:r>
    </w:p>
    <w:p w:rsidR="009761EB" w:rsidRDefault="009761EB" w:rsidP="009761EB">
      <w:pPr>
        <w:numPr>
          <w:ilvl w:val="0"/>
          <w:numId w:val="4"/>
        </w:numPr>
        <w:tabs>
          <w:tab w:val="left" w:pos="426"/>
        </w:tabs>
        <w:spacing w:before="96" w:line="288" w:lineRule="auto"/>
        <w:ind w:left="426" w:hanging="426"/>
        <w:jc w:val="both"/>
      </w:pPr>
      <w:r>
        <w:t>Do zadań Opiekuna praktyk z ramienia organizacji przyjmującej należy: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lastRenderedPageBreak/>
        <w:t>zapoznanie studenta z efektami kształcenia określonymi w sylabusie dla praktyk zawodowych,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zatwierdzenie przedstawionego przez studenta planu praktyk,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zapoznanie studenta z zakresem prowadzonej działalności,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udostępnienie niezbędnych materiałów i środków do wykonania postawionych zadań,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wspomaganie w tworzeniu dobrego klimatu pracy i właściwych relacji w miejscu odbywania praktyki,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sprawowanie opieki merytorycznej nad studentem w trakcie realizacji praktyk,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konsultowanie ze studentem wykonywanych przez niego zadań, w tym prowadzenie nadzoru merytorycznego,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potwierdzenie w oświadczeniu (załącznik nr 2 lub 3) osiągnięcia przez studenta zakładanych efektów kształcenia.</w:t>
      </w:r>
    </w:p>
    <w:p w:rsidR="009761EB" w:rsidRDefault="009761EB" w:rsidP="009761EB">
      <w:pPr>
        <w:pStyle w:val="NormalWeb"/>
        <w:spacing w:before="120" w:after="120"/>
        <w:jc w:val="center"/>
      </w:pPr>
      <w:r>
        <w:rPr>
          <w:b/>
          <w:bCs/>
        </w:rPr>
        <w:t>§ 5 Organizacja praktyk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Praktyki mogą być odbywane w wybranym przez studenta podmiocie gospodarczym lub instytucji w kraju lub za granicą, które zostały zweryfikowane przez Uczelnię z uwagi na profil działania umożliwiający studentowi zrealizowanie celów opisanych w § 2.Wykaz tych organizacji prowadzony jest przez Biuro Karier. 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Student może samodzielnie wskazać organizację, w której chce odbywać praktyki pod warunkiem jej zaakceptowania przez Uczelnię.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Student zobowiązany jest do odbycia praktyk w wymiarze określonym w planie </w:t>
      </w:r>
      <w:r>
        <w:br/>
        <w:t xml:space="preserve">i programie studiów dla danego kierunku. 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Student może ubiegać się o zaliczenie praktyk zawodowych na podstawie wykonywanej pracy pod warunkiem pozytywnej weryfikacji organizacji przez Uczelnię </w:t>
      </w:r>
      <w:r>
        <w:br/>
        <w:t>i przedstawienia zaświadczenia o wykonywaniu pracy bezpośrednio związanej z celami realizacji praktyk i potwierdzającego osiągnięcie zakładanych efektów kształcenia.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Wskazane jest, aby praktyki odbywały się pod kierownictwem/nadzorem Opiekuna (pracownika organizacji) posiadającego wyższe wykształcenie oraz co najmniej 3 letnie doświadczenie zawodowe.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Studenci mają obowiązek: </w:t>
      </w:r>
    </w:p>
    <w:p w:rsidR="009761EB" w:rsidRDefault="009761EB" w:rsidP="009761EB">
      <w:pPr>
        <w:pStyle w:val="NormalWeb"/>
        <w:numPr>
          <w:ilvl w:val="0"/>
          <w:numId w:val="6"/>
        </w:numPr>
        <w:tabs>
          <w:tab w:val="left" w:pos="851"/>
        </w:tabs>
        <w:spacing w:before="0" w:after="0" w:line="288" w:lineRule="auto"/>
        <w:ind w:left="850" w:hanging="425"/>
        <w:jc w:val="both"/>
      </w:pPr>
      <w:r>
        <w:t>zgłoszenia się do Opiekuna praktyk z ramienia Uczelni celem odebranie Regulaminu i innych niezbędnych do odbywania praktyki dokumentów,</w:t>
      </w:r>
    </w:p>
    <w:p w:rsidR="009761EB" w:rsidRDefault="009761EB" w:rsidP="009761EB">
      <w:pPr>
        <w:pStyle w:val="NormalWeb"/>
        <w:numPr>
          <w:ilvl w:val="0"/>
          <w:numId w:val="6"/>
        </w:numPr>
        <w:tabs>
          <w:tab w:val="left" w:pos="851"/>
        </w:tabs>
        <w:spacing w:before="0" w:after="0" w:line="288" w:lineRule="auto"/>
        <w:ind w:left="850" w:hanging="425"/>
        <w:jc w:val="both"/>
      </w:pPr>
      <w:r>
        <w:t>zgłoszenia się do dyrekcji firmy/instytucji przyjmującej studenta na praktyki oraz skontaktowania się z Opiekunem praktyk z ramienia instytucji przyjmującej (dostatecznie wcześnie przed rozpoczęciem praktyk) w celu ustalenia dokładnego przebiegu praktyk.</w:t>
      </w:r>
    </w:p>
    <w:p w:rsidR="009761EB" w:rsidRDefault="009761EB" w:rsidP="009761EB">
      <w:pPr>
        <w:pStyle w:val="NormalWeb"/>
        <w:numPr>
          <w:ilvl w:val="0"/>
          <w:numId w:val="2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Semestr/semestry, na którym/których są realizowane praktyki określają plany i programy studiów dla danego kierunku. </w:t>
      </w:r>
    </w:p>
    <w:p w:rsidR="009761EB" w:rsidRDefault="009761EB" w:rsidP="009761EB">
      <w:pPr>
        <w:rPr>
          <w:b/>
          <w:bCs/>
        </w:rPr>
      </w:pPr>
    </w:p>
    <w:p w:rsidR="009761EB" w:rsidRDefault="009761EB" w:rsidP="009761EB">
      <w:pPr>
        <w:pStyle w:val="NormalWeb"/>
        <w:pageBreakBefore/>
        <w:spacing w:before="120" w:after="120"/>
        <w:jc w:val="center"/>
      </w:pPr>
      <w:r>
        <w:rPr>
          <w:b/>
          <w:bCs/>
        </w:rPr>
        <w:lastRenderedPageBreak/>
        <w:t>§ 6 Zaliczenie praktyk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Warunkiem zaliczenia praktyk jest osiągnięcie założonych efektów kształcenia, udokumentowane przez studenta w postaci raportu specyfikującego przebieg praktyk </w:t>
      </w:r>
      <w:r>
        <w:br/>
        <w:t xml:space="preserve">i realizowane przez studenta w trakcie praktyk zadania potwierdzone wpisem </w:t>
      </w:r>
      <w:r>
        <w:br/>
        <w:t>w dzienniczku i na przeznaczonym do tego celu oświadczeniu (załącznik nr 2 lub 3) i 4 (W</w:t>
      </w:r>
      <w:r w:rsidRPr="00A9446B">
        <w:t>eryfikacja efektów kształcenia zakładanych dla praktyk zawodowych</w:t>
      </w:r>
      <w:r>
        <w:t>),</w:t>
      </w:r>
      <w:r w:rsidRPr="00A9446B">
        <w:t xml:space="preserve"> </w:t>
      </w:r>
      <w:r>
        <w:t xml:space="preserve">dokonanym przez Opiekuna praktyk wyznaczonego do opieki nad studentem z ramienia organizacji przyjmującej na praktyki. 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>Równoważnie z odbyciem praktyk może być potraktowana praca zawodowa studenta, zbieżna w swoim charakterze ze specyfiką realizowanych przez niego studiów. Rozumiane to może być przez zatrudnienie na podstawie umowy o pracę lub umowy zlecenia w okresie nie krótszym niż pełne trzy miesiące kalendarzowe i z zakresem obowiązków odpowiadającym zakresowi wymaganych praktyk i pozwalającym osiągnąć zakładane dla praktyk efekty kształcenia. W celu uznania pracy zawodowej jako równoważnej odbyciu praktyk, student zwraca się do Opiekuna praktyk z ramienia Uczelni z odpowiednim podaniem. Warunkiem zaliczenia praktyk jest osiągnięcie założonych efektów kształcenia, co powinno zostać potwierdzone przez Opiekuna praktyk z ramienia Uczelni – załącznik nr 3.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Student może ubiegać się o zaliczenie praktyk realizowanych w formie opisanej w ust. 1 lub w ust. 2 odbywanych poza granicami kraju w oparciu o przedstawiony </w:t>
      </w:r>
      <w:r>
        <w:br/>
        <w:t>i zaakceptowany uprzednio program praktyk, zaświadczenie o odbyciu praktyk oraz sprawozdanie z ich przebiegu.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Ostateczną decyzję w sprawie zaliczenia praktyk podejmuje Opiekun praktyk z ramienia Uczelni. 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Od decyzji, o której mowa w ust. 4, przysługuje odwołanie do Dziekana. </w:t>
      </w:r>
    </w:p>
    <w:p w:rsidR="009761EB" w:rsidRDefault="009761EB" w:rsidP="009761EB">
      <w:pPr>
        <w:pStyle w:val="NormalWeb"/>
        <w:numPr>
          <w:ilvl w:val="0"/>
          <w:numId w:val="7"/>
        </w:numPr>
        <w:tabs>
          <w:tab w:val="left" w:pos="426"/>
        </w:tabs>
        <w:spacing w:before="40" w:after="0" w:line="288" w:lineRule="auto"/>
        <w:ind w:left="426" w:hanging="426"/>
        <w:jc w:val="both"/>
      </w:pPr>
      <w:r>
        <w:t xml:space="preserve">Czas trwania realizacji praktyk to 4 tygodnie. </w:t>
      </w:r>
    </w:p>
    <w:p w:rsidR="009761EB" w:rsidRDefault="009761EB" w:rsidP="009761EB">
      <w:pPr>
        <w:pStyle w:val="NormalWeb"/>
        <w:tabs>
          <w:tab w:val="left" w:pos="426"/>
        </w:tabs>
        <w:spacing w:before="40" w:after="0" w:line="288" w:lineRule="auto"/>
        <w:jc w:val="both"/>
      </w:pPr>
    </w:p>
    <w:p w:rsidR="009761EB" w:rsidRDefault="009761EB" w:rsidP="009761EB">
      <w:pPr>
        <w:pStyle w:val="NormalWeb"/>
        <w:spacing w:before="120" w:after="120"/>
        <w:jc w:val="center"/>
      </w:pPr>
      <w:r>
        <w:rPr>
          <w:b/>
          <w:bCs/>
        </w:rPr>
        <w:t>§ 6 Podmioty umowy i stosowane definicje</w:t>
      </w:r>
    </w:p>
    <w:p w:rsidR="009761EB" w:rsidRDefault="009761EB" w:rsidP="009761EB">
      <w:pPr>
        <w:pStyle w:val="NormalWeb"/>
        <w:numPr>
          <w:ilvl w:val="0"/>
          <w:numId w:val="9"/>
        </w:numPr>
        <w:tabs>
          <w:tab w:val="left" w:pos="426"/>
        </w:tabs>
        <w:spacing w:before="40" w:after="0"/>
        <w:ind w:left="426" w:hanging="426"/>
        <w:jc w:val="both"/>
      </w:pPr>
      <w:r>
        <w:t>Użyte w Regulaminie określenia oznaczają: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Uczelnia – Społeczna Akademia Nauk w Łodzi,</w:t>
      </w:r>
    </w:p>
    <w:p w:rsidR="009761EB" w:rsidRDefault="009761EB" w:rsidP="009761EB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</w:pPr>
      <w:r>
        <w:t>Praktyki – studenckie praktyki zawodowe.</w:t>
      </w:r>
    </w:p>
    <w:p w:rsidR="009761EB" w:rsidRDefault="009761EB" w:rsidP="009761EB">
      <w:pPr>
        <w:pStyle w:val="NormalWeb"/>
        <w:numPr>
          <w:ilvl w:val="0"/>
          <w:numId w:val="9"/>
        </w:numPr>
        <w:tabs>
          <w:tab w:val="left" w:pos="426"/>
        </w:tabs>
        <w:spacing w:before="40" w:after="0"/>
        <w:ind w:left="426" w:hanging="426"/>
        <w:jc w:val="both"/>
      </w:pPr>
      <w:r>
        <w:t xml:space="preserve">Za sprawy organizacyjne studenckich praktyk zawodowych odpowiada Studenckie Biuro Karier. </w:t>
      </w:r>
    </w:p>
    <w:p w:rsidR="006438AC" w:rsidRDefault="009761EB">
      <w:bookmarkStart w:id="0" w:name="_GoBack"/>
      <w:bookmarkEnd w:id="0"/>
    </w:p>
    <w:sectPr w:rsidR="0064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B"/>
    <w:rsid w:val="00001647"/>
    <w:rsid w:val="006A353A"/>
    <w:rsid w:val="009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A4CF-D29E-4DDC-9CBE-2EDD93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9761E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1</cp:revision>
  <dcterms:created xsi:type="dcterms:W3CDTF">2020-01-31T11:08:00Z</dcterms:created>
  <dcterms:modified xsi:type="dcterms:W3CDTF">2020-01-31T11:08:00Z</dcterms:modified>
</cp:coreProperties>
</file>