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B4" w:rsidRPr="00EE65F6" w:rsidRDefault="00296DB4" w:rsidP="00296DB4">
      <w:pPr>
        <w:shd w:val="clear" w:color="auto" w:fill="FFFFFF"/>
        <w:spacing w:before="240" w:after="150" w:line="240" w:lineRule="auto"/>
        <w:rPr>
          <w:rFonts w:ascii="Arial" w:eastAsia="Times New Roman" w:hAnsi="Arial" w:cs="Arial"/>
          <w:b/>
          <w:color w:val="444444"/>
          <w:sz w:val="16"/>
          <w:szCs w:val="20"/>
          <w:lang w:val="pl-PL"/>
        </w:rPr>
      </w:pPr>
      <w:bookmarkStart w:id="0" w:name="_GoBack"/>
      <w:bookmarkEnd w:id="0"/>
      <w:r w:rsidRPr="00EE65F6">
        <w:rPr>
          <w:rFonts w:ascii="Arial" w:eastAsia="Times New Roman" w:hAnsi="Arial" w:cs="Arial"/>
          <w:b/>
          <w:bCs/>
          <w:noProof/>
          <w:color w:val="444444"/>
          <w:sz w:val="16"/>
          <w:szCs w:val="20"/>
          <w:lang w:val="pl-PL" w:eastAsia="pl-PL"/>
        </w:rPr>
        <w:drawing>
          <wp:inline distT="0" distB="0" distL="0" distR="0" wp14:anchorId="41F8DF3E" wp14:editId="039931C8">
            <wp:extent cx="2981325" cy="745331"/>
            <wp:effectExtent l="0" t="0" r="0" b="0"/>
            <wp:docPr id="1" name="Obraz 1" descr="C:\Users\plr02470\Pictures\Lumiled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r02470\Pictures\Lumileds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4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DB4" w:rsidRPr="00EE65F6" w:rsidRDefault="00296DB4" w:rsidP="00296D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25FA5"/>
          <w:sz w:val="28"/>
          <w:szCs w:val="36"/>
          <w:lang w:val="pl-PL"/>
        </w:rPr>
      </w:pPr>
    </w:p>
    <w:p w:rsidR="00296DB4" w:rsidRPr="00EE65F6" w:rsidRDefault="00296DB4" w:rsidP="00296DB4">
      <w:pPr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444444"/>
          <w:sz w:val="18"/>
          <w:szCs w:val="20"/>
          <w:lang w:val="pl-PL"/>
        </w:rPr>
      </w:pPr>
      <w:proofErr w:type="spellStart"/>
      <w:r w:rsidRPr="00EE65F6">
        <w:rPr>
          <w:rFonts w:ascii="Arial" w:eastAsia="Times New Roman" w:hAnsi="Arial" w:cs="Arial"/>
          <w:b/>
          <w:bCs/>
          <w:color w:val="444444"/>
          <w:sz w:val="18"/>
          <w:szCs w:val="20"/>
          <w:lang w:val="pl-PL"/>
        </w:rPr>
        <w:t>Lumileds</w:t>
      </w:r>
      <w:proofErr w:type="spellEnd"/>
      <w:r w:rsidRPr="00EE65F6">
        <w:rPr>
          <w:rFonts w:ascii="Arial" w:eastAsia="Times New Roman" w:hAnsi="Arial" w:cs="Arial"/>
          <w:color w:val="444444"/>
          <w:sz w:val="18"/>
          <w:szCs w:val="20"/>
          <w:lang w:val="pl-PL"/>
        </w:rPr>
        <w:t> jest firmą globalną łączącą dwa biznesy – innowacyjną technologię LED oraz oświetlenie samochodowe.</w:t>
      </w:r>
    </w:p>
    <w:p w:rsidR="00296DB4" w:rsidRPr="00EE65F6" w:rsidRDefault="00296DB4" w:rsidP="00296DB4">
      <w:pPr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444444"/>
          <w:sz w:val="18"/>
          <w:szCs w:val="20"/>
          <w:lang w:val="pl-PL"/>
        </w:rPr>
      </w:pPr>
      <w:proofErr w:type="spellStart"/>
      <w:r w:rsidRPr="00EE65F6">
        <w:rPr>
          <w:rFonts w:ascii="Arial" w:eastAsia="Times New Roman" w:hAnsi="Arial" w:cs="Arial"/>
          <w:b/>
          <w:bCs/>
          <w:color w:val="444444"/>
          <w:sz w:val="18"/>
          <w:szCs w:val="20"/>
          <w:lang w:val="pl-PL"/>
        </w:rPr>
        <w:t>Lumileds</w:t>
      </w:r>
      <w:proofErr w:type="spellEnd"/>
      <w:r w:rsidRPr="00EE65F6">
        <w:rPr>
          <w:rFonts w:ascii="Arial" w:eastAsia="Times New Roman" w:hAnsi="Arial" w:cs="Arial"/>
          <w:color w:val="444444"/>
          <w:sz w:val="18"/>
          <w:szCs w:val="20"/>
          <w:lang w:val="pl-PL"/>
        </w:rPr>
        <w:t> jest światowym liderem oświetleniowym, który oferuje swoim klientom oświetlenie samochodowe, oświetlenie ogólne oraz segment konsumencki.</w:t>
      </w:r>
    </w:p>
    <w:p w:rsidR="00296DB4" w:rsidRPr="00827664" w:rsidRDefault="00296DB4" w:rsidP="00827664">
      <w:pPr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444444"/>
          <w:sz w:val="18"/>
          <w:szCs w:val="20"/>
          <w:lang w:val="pl-PL"/>
        </w:rPr>
      </w:pPr>
      <w:r w:rsidRPr="00EE65F6">
        <w:rPr>
          <w:rFonts w:ascii="Arial" w:eastAsia="Times New Roman" w:hAnsi="Arial" w:cs="Arial"/>
          <w:color w:val="444444"/>
          <w:sz w:val="18"/>
          <w:szCs w:val="20"/>
          <w:lang w:val="pl-PL"/>
        </w:rPr>
        <w:t>Obecnie poszukujemy osoby na stanowisko:</w:t>
      </w:r>
    </w:p>
    <w:p w:rsidR="00296DB4" w:rsidRDefault="00296DB4" w:rsidP="00296D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25FA5"/>
          <w:sz w:val="24"/>
          <w:szCs w:val="36"/>
          <w:lang w:val="pl-PL"/>
        </w:rPr>
      </w:pPr>
    </w:p>
    <w:p w:rsidR="00296DB4" w:rsidRPr="00476A5F" w:rsidRDefault="00296DB4" w:rsidP="00296D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25FA5"/>
          <w:sz w:val="28"/>
          <w:szCs w:val="36"/>
          <w:lang w:val="pl-PL"/>
        </w:rPr>
      </w:pPr>
      <w:r w:rsidRPr="00476A5F">
        <w:rPr>
          <w:rFonts w:ascii="Arial" w:eastAsia="Times New Roman" w:hAnsi="Arial" w:cs="Arial"/>
          <w:b/>
          <w:bCs/>
          <w:color w:val="025FA5"/>
          <w:sz w:val="28"/>
          <w:szCs w:val="36"/>
          <w:lang w:val="pl-PL"/>
        </w:rPr>
        <w:t>Praktykant w Dziale HR</w:t>
      </w:r>
    </w:p>
    <w:p w:rsidR="00296DB4" w:rsidRPr="00296DB4" w:rsidRDefault="00296DB4" w:rsidP="00296DB4">
      <w:pPr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444444"/>
          <w:sz w:val="18"/>
          <w:szCs w:val="20"/>
          <w:lang w:val="pl-PL"/>
        </w:rPr>
      </w:pPr>
      <w:r w:rsidRPr="00296DB4">
        <w:rPr>
          <w:rFonts w:ascii="Arial" w:eastAsia="Times New Roman" w:hAnsi="Arial" w:cs="Arial"/>
          <w:color w:val="444444"/>
          <w:sz w:val="18"/>
          <w:szCs w:val="20"/>
          <w:lang w:val="pl-PL"/>
        </w:rPr>
        <w:t>Miejsce pracy: Pabianice</w:t>
      </w:r>
    </w:p>
    <w:p w:rsidR="00296DB4" w:rsidRPr="00476A5F" w:rsidRDefault="00296DB4" w:rsidP="00296D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16"/>
          <w:szCs w:val="20"/>
          <w:lang w:val="pl-PL"/>
        </w:rPr>
      </w:pPr>
    </w:p>
    <w:p w:rsidR="00296DB4" w:rsidRPr="00476A5F" w:rsidRDefault="00296DB4" w:rsidP="00296D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25FA5"/>
          <w:sz w:val="18"/>
          <w:szCs w:val="20"/>
          <w:lang w:val="pl-PL"/>
        </w:rPr>
      </w:pPr>
      <w:r w:rsidRPr="00476A5F">
        <w:rPr>
          <w:rFonts w:ascii="Arial" w:eastAsia="Times New Roman" w:hAnsi="Arial" w:cs="Arial"/>
          <w:b/>
          <w:bCs/>
          <w:color w:val="025FA5"/>
          <w:sz w:val="18"/>
          <w:szCs w:val="20"/>
          <w:lang w:val="pl-PL"/>
        </w:rPr>
        <w:t>Najważniejsze obowiązki:</w:t>
      </w:r>
    </w:p>
    <w:p w:rsidR="00296DB4" w:rsidRPr="00476A5F" w:rsidRDefault="00296DB4" w:rsidP="00296DB4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hAnsi="Arial" w:cs="Arial"/>
          <w:color w:val="404040" w:themeColor="text1" w:themeTint="BF"/>
          <w:sz w:val="16"/>
          <w:szCs w:val="20"/>
          <w:lang w:val="pl-PL"/>
        </w:rPr>
      </w:pPr>
      <w:r w:rsidRPr="00476A5F">
        <w:rPr>
          <w:rFonts w:ascii="Arial" w:eastAsia="Times New Roman" w:hAnsi="Arial" w:cs="Arial"/>
          <w:color w:val="404040" w:themeColor="text1" w:themeTint="BF"/>
          <w:sz w:val="16"/>
          <w:szCs w:val="20"/>
          <w:lang w:val="pl-PL"/>
        </w:rPr>
        <w:t>Wsparcie w procesie rekrutacji (wstępna analiza CV i umawianie kandydatów na rozmowy)</w:t>
      </w:r>
    </w:p>
    <w:p w:rsidR="00296DB4" w:rsidRPr="00476A5F" w:rsidRDefault="00296DB4" w:rsidP="00296DB4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hAnsi="Arial" w:cs="Arial"/>
          <w:color w:val="404040" w:themeColor="text1" w:themeTint="BF"/>
          <w:sz w:val="16"/>
          <w:szCs w:val="20"/>
          <w:lang w:val="pl-PL"/>
        </w:rPr>
      </w:pPr>
      <w:r w:rsidRPr="00476A5F">
        <w:rPr>
          <w:rFonts w:ascii="Arial" w:eastAsia="Times New Roman" w:hAnsi="Arial" w:cs="Arial"/>
          <w:color w:val="404040" w:themeColor="text1" w:themeTint="BF"/>
          <w:sz w:val="16"/>
          <w:szCs w:val="20"/>
          <w:lang w:val="pl-PL"/>
        </w:rPr>
        <w:t>Wsparcie w prowadzeniu dokumentacji dotyczącej różnych procesów personalnych</w:t>
      </w:r>
    </w:p>
    <w:p w:rsidR="00296DB4" w:rsidRPr="00476A5F" w:rsidRDefault="00296DB4" w:rsidP="00296DB4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hAnsi="Arial" w:cs="Arial"/>
          <w:color w:val="404040" w:themeColor="text1" w:themeTint="BF"/>
          <w:sz w:val="16"/>
          <w:szCs w:val="20"/>
          <w:lang w:val="pl-PL"/>
        </w:rPr>
      </w:pPr>
      <w:r w:rsidRPr="00476A5F">
        <w:rPr>
          <w:rFonts w:ascii="Arial" w:eastAsia="Times New Roman" w:hAnsi="Arial" w:cs="Arial"/>
          <w:color w:val="404040" w:themeColor="text1" w:themeTint="BF"/>
          <w:sz w:val="16"/>
          <w:szCs w:val="20"/>
          <w:lang w:val="pl-PL"/>
        </w:rPr>
        <w:t>Wsparcie w działaniach związanych z organizacją szkoleń</w:t>
      </w:r>
    </w:p>
    <w:p w:rsidR="00296DB4" w:rsidRPr="00476A5F" w:rsidRDefault="00296DB4" w:rsidP="00296DB4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hAnsi="Arial" w:cs="Arial"/>
          <w:color w:val="404040" w:themeColor="text1" w:themeTint="BF"/>
          <w:sz w:val="16"/>
          <w:szCs w:val="20"/>
          <w:lang w:val="pl-PL"/>
        </w:rPr>
      </w:pPr>
      <w:r w:rsidRPr="00476A5F">
        <w:rPr>
          <w:rFonts w:ascii="Arial" w:eastAsia="Times New Roman" w:hAnsi="Arial" w:cs="Arial"/>
          <w:color w:val="404040" w:themeColor="text1" w:themeTint="BF"/>
          <w:sz w:val="16"/>
          <w:szCs w:val="20"/>
          <w:lang w:val="pl-PL"/>
        </w:rPr>
        <w:t>Możliwość poznania różnych procesów HR w dużym, międzynarodowym przedsiębiorstwie</w:t>
      </w:r>
    </w:p>
    <w:p w:rsidR="00296DB4" w:rsidRPr="00476A5F" w:rsidRDefault="00296DB4" w:rsidP="00296DB4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hAnsi="Arial" w:cs="Arial"/>
          <w:color w:val="404040" w:themeColor="text1" w:themeTint="BF"/>
          <w:sz w:val="16"/>
          <w:szCs w:val="20"/>
          <w:lang w:val="pl-PL"/>
        </w:rPr>
      </w:pPr>
      <w:r w:rsidRPr="00476A5F">
        <w:rPr>
          <w:rFonts w:ascii="Arial" w:eastAsia="Times New Roman" w:hAnsi="Arial" w:cs="Arial"/>
          <w:color w:val="404040" w:themeColor="text1" w:themeTint="BF"/>
          <w:sz w:val="16"/>
          <w:szCs w:val="20"/>
          <w:lang w:val="pl-PL"/>
        </w:rPr>
        <w:t>Możliwość udziału w projektach HR</w:t>
      </w:r>
    </w:p>
    <w:p w:rsidR="00296DB4" w:rsidRPr="00476A5F" w:rsidRDefault="00296DB4" w:rsidP="00296DB4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hAnsi="Arial" w:cs="Arial"/>
          <w:color w:val="404040" w:themeColor="text1" w:themeTint="BF"/>
          <w:sz w:val="16"/>
          <w:szCs w:val="20"/>
          <w:lang w:val="pl-PL"/>
        </w:rPr>
      </w:pPr>
      <w:r w:rsidRPr="00476A5F">
        <w:rPr>
          <w:rFonts w:ascii="Arial" w:eastAsia="Times New Roman" w:hAnsi="Arial" w:cs="Arial"/>
          <w:color w:val="404040" w:themeColor="text1" w:themeTint="BF"/>
          <w:sz w:val="16"/>
          <w:szCs w:val="20"/>
          <w:lang w:val="pl-PL"/>
        </w:rPr>
        <w:t>Zapoznanie się z pracą kadrowca w tematach – zakładanie akt osobowych, rodzaje umów o pracę, umowy zlecenia, zasady podlegania ubezpieczeniom społecznym i zdrowotnym, rodzaje harmonogramów czasu pracy</w:t>
      </w:r>
    </w:p>
    <w:p w:rsidR="00296DB4" w:rsidRPr="00476A5F" w:rsidRDefault="00296DB4" w:rsidP="00296DB4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hAnsi="Arial" w:cs="Arial"/>
          <w:color w:val="404040" w:themeColor="text1" w:themeTint="BF"/>
          <w:sz w:val="16"/>
          <w:szCs w:val="20"/>
          <w:lang w:val="pl-PL"/>
        </w:rPr>
      </w:pPr>
      <w:r w:rsidRPr="00476A5F">
        <w:rPr>
          <w:rFonts w:ascii="Arial" w:eastAsia="Times New Roman" w:hAnsi="Arial" w:cs="Arial"/>
          <w:color w:val="404040" w:themeColor="text1" w:themeTint="BF"/>
          <w:sz w:val="16"/>
          <w:szCs w:val="20"/>
          <w:lang w:val="pl-PL"/>
        </w:rPr>
        <w:t>Archiwizacja akt osobowych i  dokumentacji płacowej (zapoznanie się z ustawą dotyczącą archiwizacji dokumentów, podział dokumentów, spakowanie, oznaczenie, wprowadzenie danych osobowych do systemu, praca w archiwum kadrowym)</w:t>
      </w:r>
    </w:p>
    <w:p w:rsidR="00296DB4" w:rsidRPr="00476A5F" w:rsidRDefault="00296DB4" w:rsidP="00296DB4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hAnsi="Arial" w:cs="Arial"/>
          <w:color w:val="404040" w:themeColor="text1" w:themeTint="BF"/>
          <w:sz w:val="16"/>
          <w:szCs w:val="20"/>
          <w:lang w:val="pl-PL"/>
        </w:rPr>
      </w:pPr>
      <w:r w:rsidRPr="00476A5F">
        <w:rPr>
          <w:rFonts w:ascii="Arial" w:eastAsia="Times New Roman" w:hAnsi="Arial" w:cs="Arial"/>
          <w:color w:val="404040" w:themeColor="text1" w:themeTint="BF"/>
          <w:sz w:val="16"/>
          <w:szCs w:val="20"/>
          <w:lang w:val="pl-PL"/>
        </w:rPr>
        <w:t>Ochrona danych osobowych (zapoznanie się z ustawą,  aktualizacja  prezentacji do szkolenia, przygotowanie rejestrów, upoważnia, aktualizacja polityki ODO)</w:t>
      </w:r>
    </w:p>
    <w:p w:rsidR="00296DB4" w:rsidRPr="000A5571" w:rsidRDefault="00296DB4" w:rsidP="00296DB4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eastAsia="Times New Roman" w:hAnsi="Arial" w:cs="Arial"/>
          <w:color w:val="025FA5"/>
          <w:sz w:val="14"/>
          <w:szCs w:val="20"/>
          <w:lang w:val="pl-PL"/>
        </w:rPr>
      </w:pPr>
      <w:r w:rsidRPr="00476A5F">
        <w:rPr>
          <w:rFonts w:ascii="Arial" w:eastAsia="Times New Roman" w:hAnsi="Arial" w:cs="Arial"/>
          <w:color w:val="404040" w:themeColor="text1" w:themeTint="BF"/>
          <w:sz w:val="16"/>
          <w:szCs w:val="20"/>
          <w:lang w:val="pl-PL"/>
        </w:rPr>
        <w:t>Polityka funduszu świadczeń socjalnych, wdrożenie nowych rozwiązań pozwalających na kompleksową kontrolę nad wydatkami.</w:t>
      </w:r>
      <w:r w:rsidRPr="000A5571">
        <w:rPr>
          <w:rFonts w:ascii="Calibri" w:eastAsia="Times New Roman" w:hAnsi="Calibri" w:cs="Calibri"/>
          <w:color w:val="000000"/>
          <w:sz w:val="16"/>
          <w:lang w:val="pl-PL"/>
        </w:rPr>
        <w:br/>
      </w:r>
    </w:p>
    <w:p w:rsidR="00296DB4" w:rsidRPr="00476A5F" w:rsidRDefault="00296DB4" w:rsidP="00476A5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25FA5"/>
          <w:sz w:val="18"/>
          <w:szCs w:val="20"/>
          <w:lang w:val="pl-PL"/>
        </w:rPr>
      </w:pPr>
      <w:r w:rsidRPr="00476A5F">
        <w:rPr>
          <w:rFonts w:ascii="Arial" w:eastAsia="Times New Roman" w:hAnsi="Arial" w:cs="Arial"/>
          <w:b/>
          <w:bCs/>
          <w:color w:val="025FA5"/>
          <w:sz w:val="18"/>
          <w:szCs w:val="20"/>
          <w:lang w:val="pl-PL"/>
        </w:rPr>
        <w:t>Oczekiwane umiejętności i kwalifikacje:</w:t>
      </w:r>
    </w:p>
    <w:p w:rsidR="00296DB4" w:rsidRPr="00476A5F" w:rsidRDefault="00296DB4" w:rsidP="00476A5F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eastAsia="Times New Roman" w:hAnsi="Arial" w:cs="Arial"/>
          <w:color w:val="404040" w:themeColor="text1" w:themeTint="BF"/>
          <w:sz w:val="16"/>
          <w:szCs w:val="20"/>
          <w:lang w:val="pl-PL"/>
        </w:rPr>
      </w:pPr>
      <w:r w:rsidRPr="00476A5F">
        <w:rPr>
          <w:rFonts w:ascii="Arial" w:eastAsia="Times New Roman" w:hAnsi="Arial" w:cs="Arial"/>
          <w:color w:val="404040" w:themeColor="text1" w:themeTint="BF"/>
          <w:sz w:val="16"/>
          <w:szCs w:val="20"/>
          <w:lang w:val="pl-PL"/>
        </w:rPr>
        <w:t>Student zarządzania zasobami ludzkimi, socjologii, psychologii lub pokrewnych (min. 2 rok)</w:t>
      </w:r>
    </w:p>
    <w:p w:rsidR="00296DB4" w:rsidRPr="00476A5F" w:rsidRDefault="00296DB4" w:rsidP="00476A5F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eastAsia="Times New Roman" w:hAnsi="Arial" w:cs="Arial"/>
          <w:color w:val="404040" w:themeColor="text1" w:themeTint="BF"/>
          <w:sz w:val="16"/>
          <w:szCs w:val="20"/>
          <w:lang w:val="pl-PL"/>
        </w:rPr>
      </w:pPr>
      <w:r w:rsidRPr="00476A5F">
        <w:rPr>
          <w:rFonts w:ascii="Arial" w:eastAsia="Times New Roman" w:hAnsi="Arial" w:cs="Arial"/>
          <w:color w:val="404040" w:themeColor="text1" w:themeTint="BF"/>
          <w:sz w:val="16"/>
          <w:szCs w:val="20"/>
          <w:lang w:val="pl-PL"/>
        </w:rPr>
        <w:t>Znajomość języka angielskiego na poziomie min. B2</w:t>
      </w:r>
    </w:p>
    <w:p w:rsidR="00296DB4" w:rsidRPr="00543821" w:rsidRDefault="00296DB4" w:rsidP="00476A5F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eastAsia="Times New Roman" w:hAnsi="Arial" w:cs="Arial"/>
          <w:color w:val="404040" w:themeColor="text1" w:themeTint="BF"/>
          <w:sz w:val="16"/>
          <w:szCs w:val="20"/>
        </w:rPr>
      </w:pPr>
      <w:proofErr w:type="spellStart"/>
      <w:r w:rsidRPr="00543821">
        <w:rPr>
          <w:rFonts w:ascii="Arial" w:eastAsia="Times New Roman" w:hAnsi="Arial" w:cs="Arial"/>
          <w:color w:val="404040" w:themeColor="text1" w:themeTint="BF"/>
          <w:sz w:val="16"/>
          <w:szCs w:val="20"/>
        </w:rPr>
        <w:t>Bardzo</w:t>
      </w:r>
      <w:proofErr w:type="spellEnd"/>
      <w:r w:rsidRPr="00543821">
        <w:rPr>
          <w:rFonts w:ascii="Arial" w:eastAsia="Times New Roman" w:hAnsi="Arial" w:cs="Arial"/>
          <w:color w:val="404040" w:themeColor="text1" w:themeTint="BF"/>
          <w:sz w:val="16"/>
          <w:szCs w:val="20"/>
        </w:rPr>
        <w:t xml:space="preserve"> dobra </w:t>
      </w:r>
      <w:proofErr w:type="spellStart"/>
      <w:r w:rsidRPr="00543821">
        <w:rPr>
          <w:rFonts w:ascii="Arial" w:eastAsia="Times New Roman" w:hAnsi="Arial" w:cs="Arial"/>
          <w:color w:val="404040" w:themeColor="text1" w:themeTint="BF"/>
          <w:sz w:val="16"/>
          <w:szCs w:val="20"/>
        </w:rPr>
        <w:t>znajomość</w:t>
      </w:r>
      <w:proofErr w:type="spellEnd"/>
      <w:r w:rsidRPr="00543821">
        <w:rPr>
          <w:rFonts w:ascii="Arial" w:eastAsia="Times New Roman" w:hAnsi="Arial" w:cs="Arial"/>
          <w:color w:val="404040" w:themeColor="text1" w:themeTint="BF"/>
          <w:sz w:val="16"/>
          <w:szCs w:val="20"/>
        </w:rPr>
        <w:t xml:space="preserve"> MS Office (Word, Excel, Power Point)</w:t>
      </w:r>
    </w:p>
    <w:p w:rsidR="00296DB4" w:rsidRPr="00476A5F" w:rsidRDefault="00296DB4" w:rsidP="00476A5F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eastAsia="Times New Roman" w:hAnsi="Arial" w:cs="Arial"/>
          <w:color w:val="404040" w:themeColor="text1" w:themeTint="BF"/>
          <w:sz w:val="16"/>
          <w:szCs w:val="20"/>
          <w:lang w:val="pl-PL"/>
        </w:rPr>
      </w:pPr>
      <w:r w:rsidRPr="00476A5F">
        <w:rPr>
          <w:rFonts w:ascii="Arial" w:eastAsia="Times New Roman" w:hAnsi="Arial" w:cs="Arial"/>
          <w:color w:val="404040" w:themeColor="text1" w:themeTint="BF"/>
          <w:sz w:val="16"/>
          <w:szCs w:val="20"/>
          <w:lang w:val="pl-PL"/>
        </w:rPr>
        <w:t>Dobre umiejętności komunikacyjne</w:t>
      </w:r>
    </w:p>
    <w:p w:rsidR="00296DB4" w:rsidRPr="00476A5F" w:rsidRDefault="00296DB4" w:rsidP="00476A5F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eastAsia="Times New Roman" w:hAnsi="Arial" w:cs="Arial"/>
          <w:color w:val="404040" w:themeColor="text1" w:themeTint="BF"/>
          <w:sz w:val="16"/>
          <w:szCs w:val="20"/>
          <w:lang w:val="pl-PL"/>
        </w:rPr>
      </w:pPr>
      <w:r w:rsidRPr="00476A5F">
        <w:rPr>
          <w:rFonts w:ascii="Arial" w:eastAsia="Times New Roman" w:hAnsi="Arial" w:cs="Arial"/>
          <w:color w:val="404040" w:themeColor="text1" w:themeTint="BF"/>
          <w:sz w:val="16"/>
          <w:szCs w:val="20"/>
          <w:lang w:val="pl-PL"/>
        </w:rPr>
        <w:t>Umiejętność organizacji pracy własnej</w:t>
      </w:r>
    </w:p>
    <w:p w:rsidR="00296DB4" w:rsidRPr="00476A5F" w:rsidRDefault="00296DB4" w:rsidP="00476A5F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eastAsia="Times New Roman" w:hAnsi="Arial" w:cs="Arial"/>
          <w:color w:val="404040" w:themeColor="text1" w:themeTint="BF"/>
          <w:sz w:val="16"/>
          <w:szCs w:val="20"/>
          <w:lang w:val="pl-PL"/>
        </w:rPr>
      </w:pPr>
      <w:r w:rsidRPr="00476A5F">
        <w:rPr>
          <w:rFonts w:ascii="Arial" w:eastAsia="Times New Roman" w:hAnsi="Arial" w:cs="Arial"/>
          <w:color w:val="404040" w:themeColor="text1" w:themeTint="BF"/>
          <w:sz w:val="16"/>
          <w:szCs w:val="20"/>
          <w:lang w:val="pl-PL"/>
        </w:rPr>
        <w:t>Samodzielność w działaniu</w:t>
      </w:r>
    </w:p>
    <w:p w:rsidR="00296DB4" w:rsidRPr="00476A5F" w:rsidRDefault="00296DB4" w:rsidP="00296DB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25FA5"/>
          <w:sz w:val="18"/>
          <w:szCs w:val="20"/>
          <w:lang w:val="pl-PL"/>
        </w:rPr>
      </w:pPr>
      <w:r w:rsidRPr="00476A5F">
        <w:rPr>
          <w:rFonts w:ascii="Arial" w:eastAsia="Times New Roman" w:hAnsi="Arial" w:cs="Arial"/>
          <w:b/>
          <w:bCs/>
          <w:color w:val="025FA5"/>
          <w:sz w:val="18"/>
          <w:szCs w:val="20"/>
          <w:lang w:val="pl-PL"/>
        </w:rPr>
        <w:t>Oferujemy:</w:t>
      </w:r>
    </w:p>
    <w:p w:rsidR="00296DB4" w:rsidRPr="00476A5F" w:rsidRDefault="00296DB4" w:rsidP="00476A5F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eastAsia="Times New Roman" w:hAnsi="Arial" w:cs="Arial"/>
          <w:color w:val="404040" w:themeColor="text1" w:themeTint="BF"/>
          <w:sz w:val="16"/>
          <w:szCs w:val="20"/>
          <w:lang w:val="pl-PL"/>
        </w:rPr>
      </w:pPr>
      <w:r w:rsidRPr="00476A5F">
        <w:rPr>
          <w:rFonts w:ascii="Arial" w:eastAsia="Times New Roman" w:hAnsi="Arial" w:cs="Arial"/>
          <w:color w:val="404040" w:themeColor="text1" w:themeTint="BF"/>
          <w:sz w:val="16"/>
          <w:szCs w:val="20"/>
          <w:lang w:val="pl-PL"/>
        </w:rPr>
        <w:t xml:space="preserve">Możliwość rozwoju oraz zdobywania doświadczenia w międzynarodowej firmie o najwyższych standardach; </w:t>
      </w:r>
    </w:p>
    <w:p w:rsidR="00296DB4" w:rsidRPr="00476A5F" w:rsidRDefault="00296DB4" w:rsidP="00476A5F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eastAsia="Times New Roman" w:hAnsi="Arial" w:cs="Arial"/>
          <w:color w:val="404040" w:themeColor="text1" w:themeTint="BF"/>
          <w:sz w:val="16"/>
          <w:szCs w:val="20"/>
          <w:lang w:val="pl-PL"/>
        </w:rPr>
      </w:pPr>
      <w:r w:rsidRPr="00476A5F">
        <w:rPr>
          <w:rFonts w:ascii="Arial" w:eastAsia="Times New Roman" w:hAnsi="Arial" w:cs="Arial"/>
          <w:color w:val="404040" w:themeColor="text1" w:themeTint="BF"/>
          <w:sz w:val="16"/>
          <w:szCs w:val="20"/>
          <w:lang w:val="pl-PL"/>
        </w:rPr>
        <w:t>Min. 4-tygodniowe praktyki, w dogodnym wymiarze godzinowym, możliwość dostosowania godzin praktyk do indywidualnych potrzeb (rozłożona w czasie);</w:t>
      </w:r>
    </w:p>
    <w:p w:rsidR="00296DB4" w:rsidRPr="00476A5F" w:rsidRDefault="00296DB4" w:rsidP="00476A5F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eastAsia="Times New Roman" w:hAnsi="Arial" w:cs="Arial"/>
          <w:color w:val="404040" w:themeColor="text1" w:themeTint="BF"/>
          <w:sz w:val="16"/>
          <w:szCs w:val="20"/>
          <w:lang w:val="pl-PL"/>
        </w:rPr>
      </w:pPr>
      <w:r w:rsidRPr="00476A5F">
        <w:rPr>
          <w:rFonts w:ascii="Arial" w:eastAsia="Times New Roman" w:hAnsi="Arial" w:cs="Arial"/>
          <w:color w:val="404040" w:themeColor="text1" w:themeTint="BF"/>
          <w:sz w:val="16"/>
          <w:szCs w:val="20"/>
          <w:lang w:val="pl-PL"/>
        </w:rPr>
        <w:t>Możliwość odbycia praktyk w ciągu całego roku</w:t>
      </w:r>
    </w:p>
    <w:p w:rsidR="00296DB4" w:rsidRPr="00476A5F" w:rsidRDefault="00296DB4" w:rsidP="00476A5F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eastAsia="Times New Roman" w:hAnsi="Arial" w:cs="Arial"/>
          <w:color w:val="404040" w:themeColor="text1" w:themeTint="BF"/>
          <w:sz w:val="16"/>
          <w:szCs w:val="20"/>
          <w:lang w:val="pl-PL"/>
        </w:rPr>
      </w:pPr>
      <w:r w:rsidRPr="00476A5F">
        <w:rPr>
          <w:rFonts w:ascii="Arial" w:eastAsia="Times New Roman" w:hAnsi="Arial" w:cs="Arial"/>
          <w:color w:val="404040" w:themeColor="text1" w:themeTint="BF"/>
          <w:sz w:val="16"/>
          <w:szCs w:val="20"/>
          <w:lang w:val="pl-PL"/>
        </w:rPr>
        <w:t xml:space="preserve">Ciekawą pracę w młodym i dynamicznym zespole; </w:t>
      </w:r>
    </w:p>
    <w:p w:rsidR="00296DB4" w:rsidRPr="00827664" w:rsidRDefault="00296DB4" w:rsidP="00827664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rPr>
          <w:rFonts w:ascii="Arial" w:eastAsia="Times New Roman" w:hAnsi="Arial" w:cs="Arial"/>
          <w:color w:val="404040" w:themeColor="text1" w:themeTint="BF"/>
          <w:sz w:val="16"/>
          <w:szCs w:val="20"/>
          <w:lang w:val="pl-PL"/>
        </w:rPr>
      </w:pPr>
      <w:r w:rsidRPr="00476A5F">
        <w:rPr>
          <w:rFonts w:ascii="Arial" w:eastAsia="Times New Roman" w:hAnsi="Arial" w:cs="Arial"/>
          <w:color w:val="404040" w:themeColor="text1" w:themeTint="BF"/>
          <w:sz w:val="16"/>
          <w:szCs w:val="20"/>
          <w:lang w:val="pl-PL"/>
        </w:rPr>
        <w:t>Możliwość zapoznania się z różnymi obszarami w trakcie odbywania praktyk</w:t>
      </w:r>
    </w:p>
    <w:p w:rsidR="00296DB4" w:rsidRDefault="00296DB4" w:rsidP="00296DB4">
      <w:pPr>
        <w:spacing w:after="0" w:line="240" w:lineRule="auto"/>
        <w:ind w:left="1276"/>
        <w:jc w:val="both"/>
        <w:rPr>
          <w:b/>
          <w:sz w:val="24"/>
          <w:lang w:val="pl-PL"/>
        </w:rPr>
      </w:pPr>
    </w:p>
    <w:p w:rsidR="00543821" w:rsidRPr="00543821" w:rsidRDefault="00296DB4" w:rsidP="00476A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20"/>
          <w:u w:val="single"/>
          <w:lang w:val="pl-PL"/>
        </w:rPr>
      </w:pPr>
      <w:r w:rsidRPr="005C3E9A">
        <w:rPr>
          <w:rFonts w:ascii="Arial" w:eastAsia="Times New Roman" w:hAnsi="Arial" w:cs="Arial"/>
          <w:color w:val="444444"/>
          <w:sz w:val="18"/>
          <w:szCs w:val="20"/>
          <w:lang w:val="pl-PL"/>
        </w:rPr>
        <w:t>Aplikacje proszę wysyłać na adres mailowy</w:t>
      </w:r>
      <w:r>
        <w:rPr>
          <w:rFonts w:ascii="Arial" w:eastAsia="Times New Roman" w:hAnsi="Arial" w:cs="Arial"/>
          <w:color w:val="444444"/>
          <w:sz w:val="18"/>
          <w:szCs w:val="20"/>
          <w:lang w:val="pl-PL"/>
        </w:rPr>
        <w:t>:</w:t>
      </w:r>
      <w:r w:rsidRPr="005C3E9A">
        <w:rPr>
          <w:rFonts w:ascii="Arial" w:eastAsia="Times New Roman" w:hAnsi="Arial" w:cs="Arial"/>
          <w:color w:val="444444"/>
          <w:sz w:val="18"/>
          <w:szCs w:val="20"/>
          <w:lang w:val="pl-PL"/>
        </w:rPr>
        <w:t xml:space="preserve"> </w:t>
      </w:r>
      <w:hyperlink r:id="rId6" w:history="1">
        <w:r w:rsidR="00177002" w:rsidRPr="008A7966">
          <w:rPr>
            <w:rStyle w:val="Hipercze"/>
            <w:rFonts w:ascii="Arial" w:eastAsia="Times New Roman" w:hAnsi="Arial" w:cs="Arial"/>
            <w:b/>
            <w:bCs/>
            <w:sz w:val="18"/>
            <w:szCs w:val="20"/>
            <w:lang w:val="pl-PL"/>
          </w:rPr>
          <w:t>rekrutacje.pabianice@lumileds.com</w:t>
        </w:r>
      </w:hyperlink>
      <w:r w:rsidR="00543821">
        <w:rPr>
          <w:rStyle w:val="Hipercze"/>
          <w:rFonts w:ascii="Arial" w:eastAsia="Times New Roman" w:hAnsi="Arial" w:cs="Arial"/>
          <w:b/>
          <w:bCs/>
          <w:sz w:val="18"/>
          <w:szCs w:val="20"/>
          <w:lang w:val="pl-PL"/>
        </w:rPr>
        <w:t xml:space="preserve"> </w:t>
      </w:r>
      <w:r w:rsidR="00543821" w:rsidRPr="00543821">
        <w:rPr>
          <w:color w:val="444444"/>
          <w:lang w:val="pl-PL"/>
        </w:rPr>
        <w:t>z dopiskiem: „Praktyka w HR”</w:t>
      </w:r>
    </w:p>
    <w:p w:rsidR="001364FE" w:rsidRPr="00827664" w:rsidRDefault="00827664" w:rsidP="00827664">
      <w:pPr>
        <w:shd w:val="clear" w:color="auto" w:fill="FFFFFF"/>
        <w:spacing w:before="336" w:after="336"/>
        <w:jc w:val="both"/>
        <w:rPr>
          <w:rFonts w:ascii="Arial" w:eastAsia="Times New Roman" w:hAnsi="Arial" w:cs="Arial"/>
          <w:color w:val="444444"/>
          <w:sz w:val="20"/>
          <w:szCs w:val="20"/>
          <w:lang w:val="pl-PL"/>
        </w:rPr>
      </w:pPr>
      <w:r w:rsidRPr="000962EB">
        <w:rPr>
          <w:rFonts w:ascii="Arial" w:eastAsia="Times New Roman" w:hAnsi="Arial" w:cs="Arial"/>
          <w:color w:val="444444"/>
          <w:sz w:val="16"/>
          <w:szCs w:val="16"/>
          <w:lang w:val="pl-PL"/>
        </w:rPr>
        <w:t xml:space="preserve">Prosimy o dopisanie klauzuli: </w:t>
      </w:r>
      <w:r w:rsidRPr="000962EB">
        <w:rPr>
          <w:rFonts w:ascii="Arial" w:eastAsia="Times New Roman" w:hAnsi="Arial" w:cs="Arial"/>
          <w:i/>
          <w:iCs/>
          <w:color w:val="444444"/>
          <w:sz w:val="16"/>
          <w:szCs w:val="16"/>
          <w:lang w:val="pl-PL"/>
        </w:rPr>
        <w:t xml:space="preserve">„Wyrażam zgodę na przetwarzanie moich danych osobowych ujawnionych w dokumentach aplikacyjnych przez </w:t>
      </w:r>
      <w:proofErr w:type="spellStart"/>
      <w:r w:rsidRPr="000962EB">
        <w:rPr>
          <w:rFonts w:ascii="Arial" w:eastAsia="Times New Roman" w:hAnsi="Arial" w:cs="Arial"/>
          <w:i/>
          <w:iCs/>
          <w:color w:val="444444"/>
          <w:sz w:val="16"/>
          <w:szCs w:val="16"/>
          <w:lang w:val="pl-PL"/>
        </w:rPr>
        <w:t>Lumileds</w:t>
      </w:r>
      <w:proofErr w:type="spellEnd"/>
      <w:r w:rsidRPr="000962EB">
        <w:rPr>
          <w:rFonts w:ascii="Arial" w:eastAsia="Times New Roman" w:hAnsi="Arial" w:cs="Arial"/>
          <w:i/>
          <w:iCs/>
          <w:color w:val="444444"/>
          <w:sz w:val="16"/>
          <w:szCs w:val="16"/>
          <w:lang w:val="pl-PL"/>
        </w:rPr>
        <w:t xml:space="preserve"> Poland S.A. z siedzibą w  Pabianicach ul. Partyzancka 66/72, 95-200 Pabianice na potrzeby prowadzenia procesu rekrutacji zgodnie z ustawą z dnia 29 sierpnia 1997 r. o ochronie danych osobowych (tekst jedn. Dz. U. z 2016 r. poz. 922)” </w:t>
      </w:r>
      <w:r w:rsidRPr="000962EB">
        <w:rPr>
          <w:rFonts w:ascii="Arial" w:eastAsia="Times New Roman" w:hAnsi="Arial" w:cs="Arial"/>
          <w:color w:val="444444"/>
          <w:sz w:val="16"/>
          <w:szCs w:val="16"/>
          <w:lang w:val="pl-PL"/>
        </w:rPr>
        <w:t xml:space="preserve">Jednocześnie informujemy, że administratorem danych jest </w:t>
      </w:r>
      <w:proofErr w:type="spellStart"/>
      <w:r w:rsidRPr="000962EB">
        <w:rPr>
          <w:rFonts w:ascii="Arial" w:eastAsia="Times New Roman" w:hAnsi="Arial" w:cs="Arial"/>
          <w:color w:val="444444"/>
          <w:sz w:val="16"/>
          <w:szCs w:val="16"/>
          <w:lang w:val="pl-PL"/>
        </w:rPr>
        <w:t>Lumileds</w:t>
      </w:r>
      <w:proofErr w:type="spellEnd"/>
      <w:r w:rsidRPr="000962EB">
        <w:rPr>
          <w:rFonts w:ascii="Arial" w:eastAsia="Times New Roman" w:hAnsi="Arial" w:cs="Arial"/>
          <w:color w:val="444444"/>
          <w:sz w:val="16"/>
          <w:szCs w:val="16"/>
          <w:lang w:val="pl-PL"/>
        </w:rPr>
        <w:t xml:space="preserve"> Poland S.A. z siedzibą w  Pabianicach, ul. Partyzancka 66/72, 95-200 Pabianice. Bez Państwa zgody dane osobowe nie będą udostępniane odbiorcom danych. Przysługuje Państwu prawo dostępu do treści danych oraz możliwość ich poprawiania. Obowiązek podania danych osobowych wynika z art. 22 (1) § 1 Kodeksu pracy. Zastrzegamy sobie prawo do odpowiedzi na wybrane zgłoszenia. Oferty bez klauzuli o ochronie danych osobowych nie będą rozpatrywane.</w:t>
      </w:r>
    </w:p>
    <w:sectPr w:rsidR="001364FE" w:rsidRPr="00827664" w:rsidSect="00296DB4"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B430D"/>
    <w:multiLevelType w:val="hybridMultilevel"/>
    <w:tmpl w:val="12B6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F5A74"/>
    <w:multiLevelType w:val="hybridMultilevel"/>
    <w:tmpl w:val="9E5CB31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E7257C9"/>
    <w:multiLevelType w:val="hybridMultilevel"/>
    <w:tmpl w:val="E4DED4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B4"/>
    <w:rsid w:val="0003016A"/>
    <w:rsid w:val="001364FE"/>
    <w:rsid w:val="00177002"/>
    <w:rsid w:val="00296DB4"/>
    <w:rsid w:val="00476A5F"/>
    <w:rsid w:val="00543821"/>
    <w:rsid w:val="0082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D7466-C2D3-4B37-9FF2-88EA457D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D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D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6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e.pabianice@lumiled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Walerowski Sebastian</cp:lastModifiedBy>
  <cp:revision>2</cp:revision>
  <dcterms:created xsi:type="dcterms:W3CDTF">2018-11-19T10:06:00Z</dcterms:created>
  <dcterms:modified xsi:type="dcterms:W3CDTF">2018-11-19T10:06:00Z</dcterms:modified>
</cp:coreProperties>
</file>