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28" w:rsidRPr="00F754F2" w:rsidRDefault="008F6928" w:rsidP="00F754F2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b/>
          <w:color w:val="444444"/>
          <w:sz w:val="16"/>
          <w:szCs w:val="20"/>
          <w:lang w:val="pl-PL"/>
        </w:rPr>
      </w:pPr>
      <w:bookmarkStart w:id="0" w:name="_GoBack"/>
      <w:bookmarkEnd w:id="0"/>
      <w:r w:rsidRPr="00EE65F6">
        <w:rPr>
          <w:rFonts w:ascii="Arial" w:eastAsia="Times New Roman" w:hAnsi="Arial" w:cs="Arial"/>
          <w:b/>
          <w:bCs/>
          <w:noProof/>
          <w:color w:val="444444"/>
          <w:sz w:val="16"/>
          <w:szCs w:val="20"/>
          <w:lang w:val="pl-PL" w:eastAsia="pl-PL"/>
        </w:rPr>
        <w:drawing>
          <wp:inline distT="0" distB="0" distL="0" distR="0" wp14:anchorId="435B277C" wp14:editId="1B069372">
            <wp:extent cx="2981325" cy="745331"/>
            <wp:effectExtent l="0" t="0" r="0" b="0"/>
            <wp:docPr id="1" name="Obraz 1" descr="C:\Users\plr02470\Pictures\Lumile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r02470\Pictures\Lumiled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28" w:rsidRPr="00EE65F6" w:rsidRDefault="008F6928" w:rsidP="008F6928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r w:rsidRPr="00EE65F6">
        <w:rPr>
          <w:rFonts w:ascii="Arial" w:eastAsia="Times New Roman" w:hAnsi="Arial" w:cs="Arial"/>
          <w:b/>
          <w:bCs/>
          <w:color w:val="444444"/>
          <w:sz w:val="18"/>
          <w:szCs w:val="20"/>
          <w:lang w:val="pl-PL"/>
        </w:rPr>
        <w:t>Lumileds</w:t>
      </w:r>
      <w:r w:rsidRPr="00EE65F6">
        <w:rPr>
          <w:rFonts w:ascii="Arial" w:eastAsia="Times New Roman" w:hAnsi="Arial" w:cs="Arial"/>
          <w:color w:val="444444"/>
          <w:sz w:val="18"/>
          <w:szCs w:val="20"/>
          <w:lang w:val="pl-PL"/>
        </w:rPr>
        <w:t> jest firmą globalną łączącą dwa biznesy – innowacyjną technologię LED oraz oświetlenie samochodowe.</w:t>
      </w:r>
    </w:p>
    <w:p w:rsidR="008F6928" w:rsidRPr="00EE65F6" w:rsidRDefault="008F6928" w:rsidP="008F6928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r w:rsidRPr="00EE65F6">
        <w:rPr>
          <w:rFonts w:ascii="Arial" w:eastAsia="Times New Roman" w:hAnsi="Arial" w:cs="Arial"/>
          <w:b/>
          <w:bCs/>
          <w:color w:val="444444"/>
          <w:sz w:val="18"/>
          <w:szCs w:val="20"/>
          <w:lang w:val="pl-PL"/>
        </w:rPr>
        <w:t>Lumileds</w:t>
      </w:r>
      <w:r w:rsidRPr="00EE65F6">
        <w:rPr>
          <w:rFonts w:ascii="Arial" w:eastAsia="Times New Roman" w:hAnsi="Arial" w:cs="Arial"/>
          <w:color w:val="444444"/>
          <w:sz w:val="18"/>
          <w:szCs w:val="20"/>
          <w:lang w:val="pl-PL"/>
        </w:rPr>
        <w:t> jest światowym liderem oświetleniowym, który oferuje swoim klientom oświetlenie samochodowe, oświetlenie ogólne oraz segment konsumencki.</w:t>
      </w:r>
    </w:p>
    <w:p w:rsidR="008F6928" w:rsidRPr="008F6928" w:rsidRDefault="008F6928" w:rsidP="008F6928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r w:rsidRPr="00EE65F6">
        <w:rPr>
          <w:rFonts w:ascii="Arial" w:eastAsia="Times New Roman" w:hAnsi="Arial" w:cs="Arial"/>
          <w:color w:val="444444"/>
          <w:sz w:val="18"/>
          <w:szCs w:val="20"/>
          <w:lang w:val="pl-PL"/>
        </w:rPr>
        <w:t>Obecnie poszukujemy osoby na stanowisko:</w:t>
      </w:r>
    </w:p>
    <w:p w:rsidR="008F6928" w:rsidRDefault="008F6928" w:rsidP="008F69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5FA5"/>
          <w:sz w:val="24"/>
          <w:szCs w:val="36"/>
          <w:lang w:val="pl-PL"/>
        </w:rPr>
      </w:pPr>
    </w:p>
    <w:p w:rsidR="008F6928" w:rsidRPr="00173F82" w:rsidRDefault="008F6928" w:rsidP="008F69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5FA5"/>
          <w:sz w:val="28"/>
          <w:szCs w:val="36"/>
          <w:lang w:val="pl-PL"/>
        </w:rPr>
      </w:pPr>
      <w:r w:rsidRPr="00173F82">
        <w:rPr>
          <w:rFonts w:ascii="Arial" w:eastAsia="Times New Roman" w:hAnsi="Arial" w:cs="Arial"/>
          <w:b/>
          <w:bCs/>
          <w:color w:val="025FA5"/>
          <w:sz w:val="28"/>
          <w:szCs w:val="36"/>
          <w:lang w:val="pl-PL"/>
        </w:rPr>
        <w:t>Praktykant w Dziale IT</w:t>
      </w:r>
    </w:p>
    <w:p w:rsidR="008F6928" w:rsidRPr="008F6928" w:rsidRDefault="008F6928" w:rsidP="008F6928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r w:rsidRPr="008F6928">
        <w:rPr>
          <w:rFonts w:ascii="Arial" w:eastAsia="Times New Roman" w:hAnsi="Arial" w:cs="Arial"/>
          <w:color w:val="444444"/>
          <w:sz w:val="18"/>
          <w:szCs w:val="20"/>
          <w:lang w:val="pl-PL"/>
        </w:rPr>
        <w:t>Miejsce pracy: Pabianice</w:t>
      </w:r>
    </w:p>
    <w:p w:rsidR="008F6928" w:rsidRPr="00173F82" w:rsidRDefault="008F6928" w:rsidP="008F6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6"/>
          <w:szCs w:val="20"/>
          <w:lang w:val="pl-PL"/>
        </w:rPr>
      </w:pPr>
    </w:p>
    <w:p w:rsidR="008F6928" w:rsidRPr="00173F82" w:rsidRDefault="008F6928" w:rsidP="008F6928">
      <w:pPr>
        <w:shd w:val="clear" w:color="auto" w:fill="FFFFFF"/>
        <w:spacing w:after="150"/>
        <w:rPr>
          <w:rFonts w:ascii="Arial" w:hAnsi="Arial" w:cs="Arial"/>
          <w:color w:val="025FA5"/>
          <w:sz w:val="18"/>
          <w:szCs w:val="14"/>
          <w:lang w:val="pl-PL"/>
        </w:rPr>
      </w:pPr>
      <w:r w:rsidRPr="00173F82">
        <w:rPr>
          <w:rFonts w:ascii="Arial" w:hAnsi="Arial" w:cs="Arial"/>
          <w:b/>
          <w:bCs/>
          <w:color w:val="025FA5"/>
          <w:sz w:val="18"/>
          <w:szCs w:val="14"/>
          <w:lang w:val="pl-PL"/>
        </w:rPr>
        <w:t>Najważniejsze obowiązki:</w:t>
      </w:r>
    </w:p>
    <w:p w:rsidR="008F6928" w:rsidRPr="00173F82" w:rsidRDefault="008F6928" w:rsidP="008F6928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 xml:space="preserve">Obsługa zgłoszeń użytkowników </w:t>
      </w:r>
    </w:p>
    <w:p w:rsidR="008F6928" w:rsidRPr="00173F82" w:rsidRDefault="008F6928" w:rsidP="008F6928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000000"/>
          <w:sz w:val="16"/>
          <w:szCs w:val="14"/>
          <w:lang w:val="pl-PL"/>
        </w:rPr>
        <w:t>Pomoc w a</w:t>
      </w:r>
      <w:r w:rsidRPr="00173F82">
        <w:rPr>
          <w:rFonts w:ascii="Arial" w:hAnsi="Arial" w:cs="Arial"/>
          <w:color w:val="404040"/>
          <w:sz w:val="16"/>
          <w:szCs w:val="14"/>
          <w:lang w:val="pl-PL"/>
        </w:rPr>
        <w:t>dministrowani</w:t>
      </w:r>
      <w:r w:rsidRPr="00173F82">
        <w:rPr>
          <w:rFonts w:ascii="Arial" w:hAnsi="Arial" w:cs="Arial"/>
          <w:color w:val="000000"/>
          <w:sz w:val="16"/>
          <w:szCs w:val="14"/>
          <w:lang w:val="pl-PL"/>
        </w:rPr>
        <w:t>u i</w:t>
      </w:r>
      <w:r w:rsidRPr="00173F82">
        <w:rPr>
          <w:rFonts w:ascii="Arial" w:hAnsi="Arial" w:cs="Arial"/>
          <w:color w:val="404040"/>
          <w:sz w:val="16"/>
          <w:szCs w:val="14"/>
          <w:lang w:val="pl-PL"/>
        </w:rPr>
        <w:t xml:space="preserve"> monitorowani</w:t>
      </w:r>
      <w:r w:rsidRPr="00173F82">
        <w:rPr>
          <w:rFonts w:ascii="Arial" w:hAnsi="Arial" w:cs="Arial"/>
          <w:color w:val="000000"/>
          <w:sz w:val="16"/>
          <w:szCs w:val="14"/>
          <w:lang w:val="pl-PL"/>
        </w:rPr>
        <w:t>u</w:t>
      </w:r>
      <w:r w:rsidRPr="00173F82">
        <w:rPr>
          <w:rFonts w:ascii="Arial" w:hAnsi="Arial" w:cs="Arial"/>
          <w:color w:val="404040"/>
          <w:sz w:val="16"/>
          <w:szCs w:val="14"/>
          <w:lang w:val="pl-PL"/>
        </w:rPr>
        <w:t xml:space="preserve"> </w:t>
      </w:r>
      <w:r w:rsidRPr="00173F82">
        <w:rPr>
          <w:rFonts w:ascii="Arial" w:hAnsi="Arial" w:cs="Arial"/>
          <w:color w:val="000000"/>
          <w:sz w:val="16"/>
          <w:szCs w:val="14"/>
          <w:lang w:val="pl-PL"/>
        </w:rPr>
        <w:t>i</w:t>
      </w:r>
      <w:r w:rsidRPr="00173F82">
        <w:rPr>
          <w:rFonts w:ascii="Arial" w:hAnsi="Arial" w:cs="Arial"/>
          <w:color w:val="404040"/>
          <w:sz w:val="16"/>
          <w:szCs w:val="14"/>
          <w:lang w:val="pl-PL"/>
        </w:rPr>
        <w:t>nfrastruktury serwerowej, sieciowej i telekomunikacyjnej;</w:t>
      </w:r>
    </w:p>
    <w:p w:rsidR="0033443D" w:rsidRDefault="0033443D" w:rsidP="008F6928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33443D">
        <w:rPr>
          <w:rFonts w:ascii="Arial" w:hAnsi="Arial" w:cs="Arial"/>
          <w:color w:val="404040"/>
          <w:sz w:val="16"/>
          <w:szCs w:val="14"/>
          <w:lang w:val="pl-PL"/>
        </w:rPr>
        <w:t>Wsparcie w projektach biznesowych w zakresie systemów teleinformatycznych</w:t>
      </w:r>
      <w:r>
        <w:rPr>
          <w:rFonts w:ascii="Arial" w:hAnsi="Arial" w:cs="Arial"/>
          <w:color w:val="404040"/>
          <w:sz w:val="16"/>
          <w:szCs w:val="14"/>
          <w:lang w:val="pl-PL"/>
        </w:rPr>
        <w:t>;</w:t>
      </w:r>
    </w:p>
    <w:p w:rsidR="008F6928" w:rsidRPr="00173F82" w:rsidRDefault="008F6928" w:rsidP="008F6928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Tworzenie i aktualizacja dokumentacji technicznej zgodnie z przyjętymi standardami;</w:t>
      </w:r>
    </w:p>
    <w:p w:rsidR="008F6928" w:rsidRPr="00173F82" w:rsidRDefault="008F6928" w:rsidP="008F6928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Współpraca z pozostałymi zes</w:t>
      </w:r>
      <w:r w:rsidR="0033443D">
        <w:rPr>
          <w:rFonts w:ascii="Arial" w:hAnsi="Arial" w:cs="Arial"/>
          <w:color w:val="404040"/>
          <w:sz w:val="16"/>
          <w:szCs w:val="14"/>
          <w:lang w:val="pl-PL"/>
        </w:rPr>
        <w:t>połami działającymi w Dziale IT.</w:t>
      </w:r>
    </w:p>
    <w:p w:rsidR="008F6928" w:rsidRPr="00173F82" w:rsidRDefault="008F6928" w:rsidP="008F6928">
      <w:pPr>
        <w:shd w:val="clear" w:color="auto" w:fill="FFFFFF"/>
        <w:spacing w:after="150"/>
        <w:rPr>
          <w:rFonts w:ascii="Arial" w:hAnsi="Arial" w:cs="Arial"/>
          <w:b/>
          <w:bCs/>
          <w:color w:val="025FA5"/>
          <w:sz w:val="18"/>
          <w:szCs w:val="14"/>
          <w:lang w:val="pl-PL"/>
        </w:rPr>
      </w:pPr>
      <w:r w:rsidRPr="00173F82">
        <w:rPr>
          <w:rFonts w:ascii="Arial" w:hAnsi="Arial" w:cs="Arial"/>
          <w:b/>
          <w:bCs/>
          <w:color w:val="025FA5"/>
          <w:sz w:val="18"/>
          <w:szCs w:val="14"/>
          <w:lang w:val="pl-PL"/>
        </w:rPr>
        <w:t>Oczekiwane umiejętności i kwalifikacje: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Student kierunków informatycznych (min. 2 rok)</w:t>
      </w:r>
      <w:r w:rsidR="0033443D">
        <w:rPr>
          <w:rFonts w:ascii="Arial" w:hAnsi="Arial" w:cs="Arial"/>
          <w:color w:val="404040"/>
          <w:sz w:val="16"/>
          <w:szCs w:val="14"/>
          <w:lang w:val="pl-PL"/>
        </w:rPr>
        <w:t>;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Dobra znajomość systemów operacyjnych MS Windows oraz MS Windows Server;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Znajomość urządzeń sieciowych Cisco;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 xml:space="preserve">Znajomość języka </w:t>
      </w:r>
      <w:r w:rsidR="0033443D">
        <w:rPr>
          <w:rFonts w:ascii="Arial" w:hAnsi="Arial" w:cs="Arial"/>
          <w:color w:val="404040"/>
          <w:sz w:val="16"/>
          <w:szCs w:val="14"/>
          <w:lang w:val="pl-PL"/>
        </w:rPr>
        <w:t>angielskiego na poziomie min. B1.</w:t>
      </w:r>
    </w:p>
    <w:p w:rsidR="008F6928" w:rsidRDefault="008F6928" w:rsidP="008F6928">
      <w:pPr>
        <w:shd w:val="clear" w:color="auto" w:fill="FFFFFF"/>
        <w:spacing w:after="150"/>
        <w:rPr>
          <w:rFonts w:ascii="Arial" w:hAnsi="Arial" w:cs="Arial"/>
          <w:b/>
          <w:bCs/>
          <w:color w:val="025FA5"/>
          <w:sz w:val="18"/>
          <w:szCs w:val="14"/>
          <w:lang w:val="pl-PL"/>
        </w:rPr>
      </w:pPr>
      <w:r w:rsidRPr="00173F82">
        <w:rPr>
          <w:rFonts w:ascii="Arial" w:hAnsi="Arial" w:cs="Arial"/>
          <w:b/>
          <w:bCs/>
          <w:color w:val="025FA5"/>
          <w:sz w:val="18"/>
          <w:szCs w:val="14"/>
          <w:lang w:val="pl-PL"/>
        </w:rPr>
        <w:t>Mile widziane:</w:t>
      </w:r>
    </w:p>
    <w:p w:rsidR="0033443D" w:rsidRDefault="0033443D" w:rsidP="008F6928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Znajomość koncepcji zarządzania usługami IT (ITIL);</w:t>
      </w:r>
    </w:p>
    <w:p w:rsidR="0033443D" w:rsidRPr="0033443D" w:rsidRDefault="0033443D" w:rsidP="0033443D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Znajomość notacji UML i BPMN;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Certyfikat  MCSA;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Certyfikat  CCNA;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Certyfikat  ITIL Foundation;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Umiejętność budowania i</w:t>
      </w:r>
      <w:r w:rsidR="0033443D">
        <w:rPr>
          <w:rFonts w:ascii="Arial" w:hAnsi="Arial" w:cs="Arial"/>
          <w:color w:val="404040"/>
          <w:sz w:val="16"/>
          <w:szCs w:val="14"/>
          <w:lang w:val="pl-PL"/>
        </w:rPr>
        <w:t xml:space="preserve"> utrzymywania relacji w zespole.</w:t>
      </w:r>
    </w:p>
    <w:p w:rsidR="008F6928" w:rsidRPr="00173F82" w:rsidRDefault="008F6928" w:rsidP="00173F82">
      <w:pPr>
        <w:shd w:val="clear" w:color="auto" w:fill="FFFFFF"/>
        <w:spacing w:after="150"/>
        <w:rPr>
          <w:rFonts w:ascii="Arial" w:hAnsi="Arial" w:cs="Arial"/>
          <w:b/>
          <w:bCs/>
          <w:color w:val="025FA5"/>
          <w:sz w:val="18"/>
          <w:szCs w:val="14"/>
          <w:lang w:val="pl-PL"/>
        </w:rPr>
      </w:pPr>
      <w:r w:rsidRPr="00173F82">
        <w:rPr>
          <w:rFonts w:ascii="Arial" w:hAnsi="Arial" w:cs="Arial"/>
          <w:b/>
          <w:bCs/>
          <w:color w:val="025FA5"/>
          <w:sz w:val="18"/>
          <w:szCs w:val="14"/>
          <w:lang w:val="pl-PL"/>
        </w:rPr>
        <w:t>Oferujemy: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 xml:space="preserve">Możliwość rozwoju oraz zdobywania doświadczenia w międzynarodowej firmie o najwyższych standardach; 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Min</w:t>
      </w:r>
      <w:r w:rsidR="00D649A2">
        <w:rPr>
          <w:rFonts w:ascii="Arial" w:hAnsi="Arial" w:cs="Arial"/>
          <w:color w:val="404040"/>
          <w:sz w:val="16"/>
          <w:szCs w:val="14"/>
          <w:lang w:val="pl-PL"/>
        </w:rPr>
        <w:t>. 160 godzin praktyk</w:t>
      </w:r>
      <w:r w:rsidRPr="00173F82">
        <w:rPr>
          <w:rFonts w:ascii="Arial" w:hAnsi="Arial" w:cs="Arial"/>
          <w:color w:val="404040"/>
          <w:sz w:val="16"/>
          <w:szCs w:val="14"/>
          <w:lang w:val="pl-PL"/>
        </w:rPr>
        <w:t>, w dogodnym wymiarze godzinowym, możliwość dostosowania godzin praktyk do indywidualnych potrzeb (rozłożona w czasie);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Możliwość odbycia praktyk w ciągu całego roku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 xml:space="preserve">Ciekawą pracę w młodym i dynamicznym zespole; </w:t>
      </w:r>
    </w:p>
    <w:p w:rsidR="008F6928" w:rsidRPr="00173F82" w:rsidRDefault="008F6928" w:rsidP="00173F8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/>
          <w:sz w:val="16"/>
          <w:szCs w:val="14"/>
          <w:lang w:val="pl-PL"/>
        </w:rPr>
      </w:pPr>
      <w:r w:rsidRPr="00173F82">
        <w:rPr>
          <w:rFonts w:ascii="Arial" w:hAnsi="Arial" w:cs="Arial"/>
          <w:color w:val="404040"/>
          <w:sz w:val="16"/>
          <w:szCs w:val="14"/>
          <w:lang w:val="pl-PL"/>
        </w:rPr>
        <w:t>Możliwość zapoznania się z różnymi obszarami w trakcie odbywania praktyk</w:t>
      </w:r>
    </w:p>
    <w:p w:rsidR="008F6928" w:rsidRPr="008F6928" w:rsidRDefault="008F6928" w:rsidP="008F6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</w:p>
    <w:p w:rsidR="008F6928" w:rsidRPr="008F6928" w:rsidRDefault="008F6928" w:rsidP="008F6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r w:rsidRPr="008F6928">
        <w:rPr>
          <w:rFonts w:ascii="Arial" w:eastAsia="Times New Roman" w:hAnsi="Arial" w:cs="Arial"/>
          <w:color w:val="444444"/>
          <w:sz w:val="18"/>
          <w:szCs w:val="20"/>
          <w:lang w:val="pl-PL"/>
        </w:rPr>
        <w:t xml:space="preserve">Aplikacje proszę wysyłać na adres mailowy: </w:t>
      </w:r>
      <w:hyperlink r:id="rId6" w:history="1">
        <w:r w:rsidRPr="008F6928">
          <w:rPr>
            <w:rStyle w:val="Hipercze"/>
            <w:rFonts w:ascii="Arial" w:eastAsia="Times New Roman" w:hAnsi="Arial" w:cs="Arial"/>
            <w:b/>
            <w:bCs/>
            <w:sz w:val="18"/>
            <w:szCs w:val="20"/>
            <w:lang w:val="pl-PL"/>
          </w:rPr>
          <w:t>Rekrutacje.Pabianice@lumileds.com</w:t>
        </w:r>
      </w:hyperlink>
      <w:r w:rsidR="00D649A2">
        <w:rPr>
          <w:rStyle w:val="Hipercze"/>
          <w:rFonts w:ascii="Arial" w:eastAsia="Times New Roman" w:hAnsi="Arial" w:cs="Arial"/>
          <w:b/>
          <w:bCs/>
          <w:sz w:val="18"/>
          <w:szCs w:val="20"/>
          <w:lang w:val="pl-PL"/>
        </w:rPr>
        <w:t xml:space="preserve"> </w:t>
      </w:r>
      <w:r w:rsidR="00D649A2" w:rsidRPr="00C04A71">
        <w:rPr>
          <w:color w:val="444444"/>
          <w:lang w:val="pl-PL"/>
        </w:rPr>
        <w:t>z dopiskiem „Praktykant w Dziale IT”.</w:t>
      </w:r>
    </w:p>
    <w:p w:rsidR="001364FE" w:rsidRPr="00F754F2" w:rsidRDefault="00F754F2" w:rsidP="00F754F2">
      <w:pPr>
        <w:shd w:val="clear" w:color="auto" w:fill="FFFFFF"/>
        <w:spacing w:before="336" w:after="336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 xml:space="preserve">Prosimy o dopisanie klauzuli: </w:t>
      </w:r>
      <w:r w:rsidRPr="000962EB">
        <w:rPr>
          <w:rFonts w:ascii="Arial" w:eastAsia="Times New Roman" w:hAnsi="Arial" w:cs="Arial"/>
          <w:i/>
          <w:iCs/>
          <w:color w:val="444444"/>
          <w:sz w:val="16"/>
          <w:szCs w:val="16"/>
          <w:lang w:val="pl-PL"/>
        </w:rPr>
        <w:t xml:space="preserve">„Wyrażam zgodę na przetwarzanie moich danych osobowych ujawnionych w dokumentach aplikacyjnych przez </w:t>
      </w:r>
      <w:proofErr w:type="spellStart"/>
      <w:r w:rsidRPr="000962EB">
        <w:rPr>
          <w:rFonts w:ascii="Arial" w:eastAsia="Times New Roman" w:hAnsi="Arial" w:cs="Arial"/>
          <w:i/>
          <w:iCs/>
          <w:color w:val="444444"/>
          <w:sz w:val="16"/>
          <w:szCs w:val="16"/>
          <w:lang w:val="pl-PL"/>
        </w:rPr>
        <w:t>Lumileds</w:t>
      </w:r>
      <w:proofErr w:type="spellEnd"/>
      <w:r w:rsidRPr="000962EB">
        <w:rPr>
          <w:rFonts w:ascii="Arial" w:eastAsia="Times New Roman" w:hAnsi="Arial" w:cs="Arial"/>
          <w:i/>
          <w:iCs/>
          <w:color w:val="444444"/>
          <w:sz w:val="16"/>
          <w:szCs w:val="16"/>
          <w:lang w:val="pl-PL"/>
        </w:rPr>
        <w:t xml:space="preserve"> Poland S.A. z siedzibą w  Pabianicach ul. Partyzancka 66/72, 95-200 Pabianice na potrzeby prowadzenia procesu rekrutacji zgodnie z ustawą z dnia 29 sierpnia 1997 r. o ochronie danych osobowych (tekst jedn. Dz. U. z 2016 r. poz. 922)” </w:t>
      </w:r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 xml:space="preserve">Jednocześnie informujemy, że administratorem danych jest </w:t>
      </w:r>
      <w:proofErr w:type="spellStart"/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>Lumileds</w:t>
      </w:r>
      <w:proofErr w:type="spellEnd"/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 xml:space="preserve"> Poland S.A. z siedzibą w  Pabianicach, ul. Partyzancka 66/72, 95-200 Pabianice. Bez Państwa zgody dane osobowe nie będą udostępniane odbiorcom danych. Przysługuje Państwu prawo dostępu do treści danych oraz możliwość ich poprawiania. Obowiązek podania danych osobowych wynika z art. 22 (1) § 1 Kodeksu pracy. Zastrzegamy sobie prawo do odpowiedzi na wybrane zgłoszenia. Oferty bez klauzuli o ochronie danych osobowych nie będą rozpatrywane.</w:t>
      </w:r>
    </w:p>
    <w:sectPr w:rsidR="001364FE" w:rsidRPr="00F754F2" w:rsidSect="00173F82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343"/>
    <w:multiLevelType w:val="hybridMultilevel"/>
    <w:tmpl w:val="E3B2A6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D811BFD"/>
    <w:multiLevelType w:val="hybridMultilevel"/>
    <w:tmpl w:val="04C2E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DF5A74"/>
    <w:multiLevelType w:val="hybridMultilevel"/>
    <w:tmpl w:val="9E5CB3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9813FAF"/>
    <w:multiLevelType w:val="hybridMultilevel"/>
    <w:tmpl w:val="B3D69D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28"/>
    <w:rsid w:val="001364FE"/>
    <w:rsid w:val="00173F82"/>
    <w:rsid w:val="0033443D"/>
    <w:rsid w:val="005A5ABA"/>
    <w:rsid w:val="008B639C"/>
    <w:rsid w:val="008F6928"/>
    <w:rsid w:val="00C04A71"/>
    <w:rsid w:val="00D649A2"/>
    <w:rsid w:val="00F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EEB4-CAC3-4475-9970-B0A577B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9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9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9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e.Pabianice@lumile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Walerowski Sebastian</cp:lastModifiedBy>
  <cp:revision>2</cp:revision>
  <cp:lastPrinted>2018-11-19T10:10:00Z</cp:lastPrinted>
  <dcterms:created xsi:type="dcterms:W3CDTF">2018-11-19T10:12:00Z</dcterms:created>
  <dcterms:modified xsi:type="dcterms:W3CDTF">2018-11-19T10:12:00Z</dcterms:modified>
</cp:coreProperties>
</file>