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45" w:rsidRPr="000447A4" w:rsidRDefault="009F4E45" w:rsidP="009F4E45">
      <w:pPr>
        <w:shd w:val="clear" w:color="auto" w:fill="F5F5F5"/>
        <w:spacing w:after="0"/>
        <w:outlineLvl w:val="0"/>
        <w:rPr>
          <w:rFonts w:eastAsia="Times New Roman" w:cstheme="minorHAnsi"/>
          <w:b/>
          <w:bCs/>
          <w:color w:val="333333"/>
          <w:kern w:val="36"/>
          <w:lang w:eastAsia="pl-PL"/>
        </w:rPr>
      </w:pPr>
      <w:r w:rsidRPr="000447A4">
        <w:rPr>
          <w:rFonts w:eastAsia="Times New Roman" w:cstheme="minorHAnsi"/>
          <w:b/>
          <w:bCs/>
          <w:color w:val="333333"/>
          <w:kern w:val="36"/>
          <w:lang w:eastAsia="pl-PL"/>
        </w:rPr>
        <w:t>Ogłoszenie oferty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4"/>
        <w:gridCol w:w="7074"/>
      </w:tblGrid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jednostki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komórki organizacyjnej</w:t>
            </w:r>
          </w:p>
        </w:tc>
        <w:tc>
          <w:tcPr>
            <w:tcW w:w="0" w:type="auto"/>
            <w:vAlign w:val="center"/>
          </w:tcPr>
          <w:p w:rsidR="009F4E45" w:rsidRPr="000447A4" w:rsidRDefault="00B871AA" w:rsidP="00B871AA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B871AA">
              <w:rPr>
                <w:rFonts w:cstheme="minorHAnsi"/>
                <w:color w:val="000000" w:themeColor="text1"/>
              </w:rPr>
              <w:t>Wieloosobowe Stanowisko Koordynacji Usług Dochodowych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Miejsce pracy</w:t>
            </w:r>
          </w:p>
        </w:tc>
        <w:tc>
          <w:tcPr>
            <w:tcW w:w="0" w:type="auto"/>
            <w:vAlign w:val="center"/>
          </w:tcPr>
          <w:p w:rsidR="009F4E45" w:rsidRPr="000447A4" w:rsidRDefault="00B03E11" w:rsidP="00B03E11">
            <w:pPr>
              <w:outlineLvl w:val="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II Oddział ZUS w Łodzi</w:t>
            </w:r>
          </w:p>
        </w:tc>
      </w:tr>
      <w:tr w:rsidR="009F4E45" w:rsidRPr="000447A4" w:rsidTr="000447A4">
        <w:trPr>
          <w:trHeight w:val="70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Adres miejsca pracy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03E11" w:rsidRDefault="00840668" w:rsidP="00B03E11">
            <w:pPr>
              <w:spacing w:line="276" w:lineRule="auto"/>
              <w:outlineLvl w:val="0"/>
            </w:pPr>
            <w:r w:rsidRPr="000447A4">
              <w:t xml:space="preserve">ul. </w:t>
            </w:r>
            <w:r w:rsidR="00B03E11">
              <w:t>Kilińskiego 7/11</w:t>
            </w:r>
          </w:p>
          <w:p w:rsidR="00B03E11" w:rsidRPr="000447A4" w:rsidRDefault="00B03E11" w:rsidP="00B03E11">
            <w:pPr>
              <w:spacing w:line="276" w:lineRule="auto"/>
              <w:outlineLvl w:val="0"/>
            </w:pPr>
            <w:r>
              <w:t>98-220 Zduńska Wola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łódzkie</w:t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Nazwa stanowiska pracy wg. regulaminu organizacyjnego</w:t>
            </w:r>
          </w:p>
        </w:tc>
        <w:tc>
          <w:tcPr>
            <w:tcW w:w="0" w:type="auto"/>
            <w:vAlign w:val="center"/>
          </w:tcPr>
          <w:p w:rsidR="009F4E45" w:rsidRPr="00B871AA" w:rsidRDefault="00E85CC4" w:rsidP="00736C44">
            <w:pPr>
              <w:spacing w:line="276" w:lineRule="auto"/>
              <w:outlineLvl w:val="0"/>
              <w:rPr>
                <w:rFonts w:eastAsia="Times New Roman" w:cstheme="minorHAnsi"/>
                <w:bCs/>
                <w:color w:val="FF0000"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>Stanowisko ds. analiz, monitoringu i kontroli procesów oraz usług dochodowych</w:t>
            </w:r>
          </w:p>
        </w:tc>
      </w:tr>
      <w:tr w:rsidR="009F4E45" w:rsidRPr="000447A4" w:rsidTr="00025EF4">
        <w:trPr>
          <w:trHeight w:val="609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 xml:space="preserve">Wymagania </w:t>
            </w:r>
          </w:p>
        </w:tc>
        <w:tc>
          <w:tcPr>
            <w:tcW w:w="0" w:type="auto"/>
            <w:vAlign w:val="center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0447A4">
              <w:rPr>
                <w:b/>
              </w:rPr>
              <w:t>Niezbędne:</w:t>
            </w:r>
          </w:p>
          <w:p w:rsidR="009F4E45" w:rsidRDefault="009F4E45" w:rsidP="00607432">
            <w:pPr>
              <w:pStyle w:val="Akapitzlist"/>
              <w:numPr>
                <w:ilvl w:val="0"/>
                <w:numId w:val="10"/>
              </w:numPr>
              <w:outlineLvl w:val="0"/>
              <w:rPr>
                <w:color w:val="000000" w:themeColor="text1"/>
              </w:rPr>
            </w:pPr>
            <w:r w:rsidRPr="00607432">
              <w:rPr>
                <w:color w:val="000000" w:themeColor="text1"/>
              </w:rPr>
              <w:t>wykształcenie średnie</w:t>
            </w:r>
          </w:p>
          <w:p w:rsidR="00A95717" w:rsidRPr="00607432" w:rsidRDefault="00A87D87" w:rsidP="00607432">
            <w:pPr>
              <w:pStyle w:val="Akapitzlist"/>
              <w:numPr>
                <w:ilvl w:val="0"/>
                <w:numId w:val="10"/>
              </w:num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minimum 3 lata pracy w obszarze ubezpieczeń społecznych</w:t>
            </w:r>
          </w:p>
          <w:p w:rsidR="009F4E45" w:rsidRPr="000447A4" w:rsidRDefault="009F4E45" w:rsidP="00DC0CD4">
            <w:pPr>
              <w:pStyle w:val="Akapitzlist"/>
              <w:outlineLvl w:val="0"/>
            </w:pPr>
          </w:p>
          <w:p w:rsidR="009F4E45" w:rsidRDefault="009F4E45" w:rsidP="00DC0CD4">
            <w:pPr>
              <w:spacing w:line="276" w:lineRule="auto"/>
              <w:outlineLvl w:val="0"/>
              <w:rPr>
                <w:b/>
              </w:rPr>
            </w:pPr>
            <w:r w:rsidRPr="000447A4">
              <w:rPr>
                <w:b/>
              </w:rPr>
              <w:t>Mile widziane:</w:t>
            </w:r>
          </w:p>
          <w:p w:rsidR="00B871AA" w:rsidRDefault="00B871AA" w:rsidP="00B871AA">
            <w:pPr>
              <w:pStyle w:val="Akapitzlist"/>
              <w:numPr>
                <w:ilvl w:val="0"/>
                <w:numId w:val="10"/>
              </w:numPr>
              <w:outlineLvl w:val="0"/>
            </w:pPr>
            <w:r>
              <w:t>wykształcenie wyższe (prawo, ekonomia, zarządzanie, administracja, nauki społeczne)</w:t>
            </w:r>
          </w:p>
          <w:p w:rsidR="000E401D" w:rsidRPr="000E401D" w:rsidRDefault="00A95717" w:rsidP="00B871AA">
            <w:pPr>
              <w:pStyle w:val="Akapitzlist"/>
              <w:numPr>
                <w:ilvl w:val="0"/>
                <w:numId w:val="10"/>
              </w:numPr>
              <w:outlineLvl w:val="0"/>
            </w:pPr>
            <w:r>
              <w:t xml:space="preserve">minimum 5 lat </w:t>
            </w:r>
            <w:r w:rsidR="00B871AA">
              <w:t>pracy związanej z ubezpieczeniami społecznymi</w:t>
            </w:r>
            <w:r w:rsidR="000E401D" w:rsidRPr="000E401D">
              <w:t xml:space="preserve"> </w:t>
            </w:r>
          </w:p>
          <w:p w:rsidR="000E401D" w:rsidRPr="000E401D" w:rsidRDefault="000E401D" w:rsidP="00134824">
            <w:pPr>
              <w:pStyle w:val="Akapitzlist"/>
              <w:outlineLvl w:val="0"/>
            </w:pPr>
            <w:r w:rsidRPr="000E401D">
              <w:t xml:space="preserve"> </w:t>
            </w:r>
          </w:p>
          <w:p w:rsidR="009F4E45" w:rsidRPr="00480FC8" w:rsidRDefault="009F4E45" w:rsidP="00DC0CD4">
            <w:pPr>
              <w:spacing w:line="276" w:lineRule="auto"/>
              <w:outlineLvl w:val="0"/>
              <w:rPr>
                <w:rFonts w:cs="Tahoma"/>
                <w:b/>
              </w:rPr>
            </w:pPr>
            <w:r w:rsidRPr="00480FC8">
              <w:rPr>
                <w:rFonts w:cs="Tahoma"/>
                <w:b/>
              </w:rPr>
              <w:t>Wymagania dodatkowe:</w:t>
            </w:r>
          </w:p>
          <w:p w:rsidR="000E401D" w:rsidRPr="0006620F" w:rsidRDefault="000E401D" w:rsidP="000E401D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06620F">
              <w:rPr>
                <w:rFonts w:cs="Tahoma"/>
              </w:rPr>
              <w:t xml:space="preserve">podstawowa znajomość Ustawy o systemie ubezpieczeń społecznych </w:t>
            </w:r>
          </w:p>
          <w:p w:rsidR="00134824" w:rsidRPr="0006620F" w:rsidRDefault="00134824" w:rsidP="000E401D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06620F">
              <w:rPr>
                <w:rFonts w:cs="Tahoma"/>
              </w:rPr>
              <w:t>umiejętności analityczne</w:t>
            </w:r>
          </w:p>
          <w:p w:rsidR="0036571A" w:rsidRPr="0036571A" w:rsidRDefault="0036571A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36571A">
              <w:rPr>
                <w:rFonts w:cs="Tahoma"/>
              </w:rPr>
              <w:t>umiejętność obsługi  pakietu  MS Office</w:t>
            </w:r>
            <w:r w:rsidR="0006620F">
              <w:rPr>
                <w:rFonts w:cs="Tahoma"/>
              </w:rPr>
              <w:t>( w szczególności Excel- stopień zaawansowany)</w:t>
            </w:r>
          </w:p>
          <w:p w:rsidR="0036571A" w:rsidRPr="0036571A" w:rsidRDefault="0036571A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36571A">
              <w:rPr>
                <w:rFonts w:cs="Tahoma"/>
              </w:rPr>
              <w:t xml:space="preserve">orientacja na </w:t>
            </w:r>
            <w:r w:rsidR="00A95717">
              <w:rPr>
                <w:rFonts w:cs="Tahoma"/>
              </w:rPr>
              <w:t xml:space="preserve">cel i </w:t>
            </w:r>
            <w:r w:rsidRPr="0036571A">
              <w:rPr>
                <w:rFonts w:cs="Tahoma"/>
              </w:rPr>
              <w:t>jakość</w:t>
            </w:r>
          </w:p>
          <w:p w:rsidR="0036571A" w:rsidRDefault="0036571A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36571A">
              <w:rPr>
                <w:rFonts w:cs="Tahoma"/>
              </w:rPr>
              <w:t>współpraca</w:t>
            </w:r>
          </w:p>
          <w:p w:rsidR="00A95717" w:rsidRPr="0036571A" w:rsidRDefault="00A95717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>
              <w:rPr>
                <w:rFonts w:cs="Tahoma"/>
              </w:rPr>
              <w:t>elastyczność</w:t>
            </w:r>
          </w:p>
          <w:p w:rsidR="0036571A" w:rsidRPr="0036571A" w:rsidRDefault="0036571A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36571A">
              <w:rPr>
                <w:rFonts w:cs="Tahoma"/>
              </w:rPr>
              <w:t>nastawienie na rozwój</w:t>
            </w:r>
          </w:p>
          <w:p w:rsidR="0036571A" w:rsidRPr="0036571A" w:rsidRDefault="0036571A" w:rsidP="0036571A">
            <w:pPr>
              <w:pStyle w:val="Akapitzlist"/>
              <w:numPr>
                <w:ilvl w:val="0"/>
                <w:numId w:val="11"/>
              </w:numPr>
              <w:outlineLvl w:val="0"/>
              <w:rPr>
                <w:rFonts w:cs="Tahoma"/>
              </w:rPr>
            </w:pPr>
            <w:r w:rsidRPr="0036571A">
              <w:rPr>
                <w:rFonts w:cs="Tahoma"/>
              </w:rPr>
              <w:t>rozwiązywanie problemów</w:t>
            </w:r>
          </w:p>
          <w:p w:rsidR="009F4E45" w:rsidRPr="000447A4" w:rsidRDefault="009F4E45" w:rsidP="00DC0CD4">
            <w:pPr>
              <w:outlineLvl w:val="0"/>
              <w:rPr>
                <w:b/>
              </w:rPr>
            </w:pPr>
            <w:r w:rsidRPr="000447A4">
              <w:rPr>
                <w:b/>
              </w:rPr>
              <w:t>Wymagane dokumenty:</w:t>
            </w:r>
          </w:p>
          <w:p w:rsidR="009F4E45" w:rsidRPr="000447A4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CV</w:t>
            </w:r>
          </w:p>
          <w:p w:rsidR="009F4E45" w:rsidRPr="000447A4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list motywacyjny (z zaznaczeniem stanowiska i komórki organizacyjnej</w:t>
            </w:r>
            <w:r w:rsidR="00A95717">
              <w:rPr>
                <w:rFonts w:eastAsia="Times New Roman" w:cstheme="minorHAnsi"/>
                <w:bCs/>
                <w:kern w:val="36"/>
                <w:lang w:eastAsia="pl-PL"/>
              </w:rPr>
              <w:t>,</w:t>
            </w: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 xml:space="preserve"> o które ubiega się kandydat)</w:t>
            </w:r>
          </w:p>
          <w:p w:rsidR="009F4E45" w:rsidRPr="000447A4" w:rsidRDefault="009F4E45" w:rsidP="009F4E45">
            <w:pPr>
              <w:pStyle w:val="Akapitzlist"/>
              <w:numPr>
                <w:ilvl w:val="0"/>
                <w:numId w:val="3"/>
              </w:numPr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dokumenty p</w:t>
            </w:r>
            <w:r w:rsidR="00A95717">
              <w:rPr>
                <w:rFonts w:eastAsia="Times New Roman" w:cstheme="minorHAnsi"/>
                <w:bCs/>
                <w:kern w:val="36"/>
                <w:lang w:eastAsia="pl-PL"/>
              </w:rPr>
              <w:t>otwierdzające posiadane wykształ</w:t>
            </w:r>
            <w:r w:rsidRPr="000447A4">
              <w:rPr>
                <w:rFonts w:eastAsia="Times New Roman" w:cstheme="minorHAnsi"/>
                <w:bCs/>
                <w:kern w:val="36"/>
                <w:lang w:eastAsia="pl-PL"/>
              </w:rPr>
              <w:t>cenie i doświadczenie zawodowe</w:t>
            </w:r>
          </w:p>
          <w:p w:rsidR="009F4E45" w:rsidRPr="000447A4" w:rsidRDefault="009F4E45" w:rsidP="00DC0CD4">
            <w:pPr>
              <w:pStyle w:val="Akapitzlist"/>
              <w:ind w:left="768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 xml:space="preserve">Powyższe dokumenty należy przesłać przez formularz aplikacyjny wybierając </w:t>
            </w:r>
            <w:r w:rsidRPr="000447A4">
              <w:rPr>
                <w:b/>
                <w:color w:val="000000" w:themeColor="text1"/>
              </w:rPr>
              <w:t>Aplikuj</w:t>
            </w:r>
            <w:r w:rsidRPr="000447A4">
              <w:rPr>
                <w:color w:val="000000" w:themeColor="text1"/>
              </w:rPr>
              <w:t xml:space="preserve"> na dole oferty lub korespondencyjnie na wskazany adres: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Zakład Ubezpieczeń Społecznych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 xml:space="preserve">II Oddział w Łodzi 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Wydział Kadrowo-Płacowy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ul. Kilińskiego 7/11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98-220 Zduńska Wola z dopiskiem „oferta pracy”</w:t>
            </w:r>
          </w:p>
          <w:p w:rsidR="009F4E45" w:rsidRPr="000447A4" w:rsidRDefault="00B41689" w:rsidP="00DC0CD4">
            <w:pPr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9F4E45" w:rsidRPr="000447A4">
              <w:rPr>
                <w:color w:val="000000" w:themeColor="text1"/>
              </w:rPr>
              <w:t>przejmie przypominamy o konieczności zamieszczenia w swojej ofercie własnoręcznie podpisanej klauzuli o następującej treści:</w:t>
            </w:r>
          </w:p>
          <w:p w:rsidR="009F4E45" w:rsidRPr="000447A4" w:rsidRDefault="009F4E45" w:rsidP="00DC0CD4">
            <w:pPr>
              <w:outlineLvl w:val="0"/>
              <w:rPr>
                <w:i/>
                <w:color w:val="000000" w:themeColor="text1"/>
              </w:rPr>
            </w:pPr>
            <w:r w:rsidRPr="000447A4">
              <w:rPr>
                <w:color w:val="000000" w:themeColor="text1"/>
              </w:rPr>
              <w:t>„</w:t>
            </w:r>
            <w:r w:rsidRPr="000447A4">
              <w:rPr>
                <w:i/>
                <w:color w:val="000000" w:themeColor="text1"/>
              </w:rPr>
              <w:t xml:space="preserve">Oświadczam, że zgodnie z przepisami rozporządzenia Parlamentu Europejskiego i Rady (UE) 2016/679 z dnia 27 kwietnia 2016 r. w sprawie ochrony osób fizycznych w związku z przetwarzaniem danych osobowych             i w sprawie swobodnego przepływu takich danych oraz uchylenia dyrektywy 95/46/WE (RODO) wyrażam zgodę na przetwarzanie w procesie rekrutacji podanych przeze mnie dobrowolnie dodatkowych danych osobowych niebędących danymi, których pracodawca może żądać na podstawie </w:t>
            </w:r>
            <w:r w:rsidRPr="000447A4">
              <w:rPr>
                <w:i/>
                <w:color w:val="000000" w:themeColor="text1"/>
              </w:rPr>
              <w:lastRenderedPageBreak/>
              <w:t>przepisów prawa”</w:t>
            </w:r>
          </w:p>
          <w:p w:rsidR="009F4E45" w:rsidRPr="000447A4" w:rsidRDefault="009F4E45" w:rsidP="00DC0CD4">
            <w:pPr>
              <w:outlineLvl w:val="0"/>
              <w:rPr>
                <w:color w:val="000000" w:themeColor="text1"/>
              </w:rPr>
            </w:pPr>
          </w:p>
          <w:p w:rsidR="009F4E45" w:rsidRPr="000447A4" w:rsidRDefault="009F4E45" w:rsidP="00DC0CD4">
            <w:pPr>
              <w:spacing w:after="200" w:line="276" w:lineRule="auto"/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Jeżeli nie chcesz, abyśmy przetwarzali dodatkowe dane o Tobie, nie umieszczaj ich w swoich dokumentach.</w:t>
            </w:r>
          </w:p>
          <w:p w:rsidR="009F4E45" w:rsidRPr="000447A4" w:rsidRDefault="009F4E45" w:rsidP="00DC0CD4">
            <w:pPr>
              <w:spacing w:after="200" w:line="276" w:lineRule="auto"/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Jeżeli jesteś zainteresowany/a udziałem w przyszłych rekrutacjach, prosimy o zamieszczenie w swojej ofercie oświadczenia o następującej treści:</w:t>
            </w:r>
          </w:p>
          <w:p w:rsidR="009F4E45" w:rsidRPr="000447A4" w:rsidRDefault="009F4E45" w:rsidP="00DC0CD4">
            <w:pPr>
              <w:spacing w:after="200" w:line="276" w:lineRule="auto"/>
              <w:outlineLvl w:val="0"/>
              <w:rPr>
                <w:i/>
                <w:color w:val="000000" w:themeColor="text1"/>
              </w:rPr>
            </w:pPr>
            <w:r w:rsidRPr="000447A4">
              <w:rPr>
                <w:color w:val="000000" w:themeColor="text1"/>
              </w:rPr>
              <w:t>„</w:t>
            </w:r>
            <w:r w:rsidRPr="000447A4">
              <w:rPr>
                <w:i/>
                <w:color w:val="000000" w:themeColor="text1"/>
              </w:rPr>
              <w:t>Wyrażam zgodę na przetwarzanie danych osobowych zawartych                           w zgłoszeniu rekrutacyjnym do potrzeb przyszłych rekrutacji.”</w:t>
            </w:r>
          </w:p>
          <w:p w:rsidR="00E646B5" w:rsidRPr="000447A4" w:rsidRDefault="009F4E45" w:rsidP="004C36C2">
            <w:pPr>
              <w:spacing w:after="200" w:line="276" w:lineRule="auto"/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Jednocześnie informujemy, że klauzula informacyjna dotycząca przetwarzania danych osobowych kandydata w procesie rekrutacji dostępna jest na stronie głównej Zakładu Ubezpieczeń Społecznych</w:t>
            </w:r>
            <w:r w:rsidRPr="000447A4">
              <w:rPr>
                <w:b/>
                <w:color w:val="000000" w:themeColor="text1"/>
              </w:rPr>
              <w:t xml:space="preserve"> </w:t>
            </w:r>
            <w:r w:rsidRPr="000447A4">
              <w:rPr>
                <w:color w:val="000000" w:themeColor="text1"/>
              </w:rPr>
              <w:t xml:space="preserve">(www.zus.pl) w zakładce „Praca w ZUS”. </w:t>
            </w:r>
          </w:p>
          <w:p w:rsidR="00E646B5" w:rsidRDefault="00E646B5" w:rsidP="00E646B5">
            <w:pPr>
              <w:outlineLvl w:val="0"/>
              <w:rPr>
                <w:b/>
                <w:color w:val="000000" w:themeColor="text1"/>
              </w:rPr>
            </w:pPr>
            <w:r w:rsidRPr="000447A4">
              <w:rPr>
                <w:b/>
                <w:color w:val="000000" w:themeColor="text1"/>
              </w:rPr>
              <w:t>Dodatkowe informacje:</w:t>
            </w:r>
          </w:p>
          <w:p w:rsidR="00E646B5" w:rsidRPr="000447A4" w:rsidRDefault="00E646B5" w:rsidP="00E646B5">
            <w:pPr>
              <w:pStyle w:val="Akapitzlist"/>
              <w:numPr>
                <w:ilvl w:val="0"/>
                <w:numId w:val="4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skontaktujemy się tylko z kandydatami spełniającymi wymagania formalne</w:t>
            </w:r>
          </w:p>
          <w:p w:rsidR="00E646B5" w:rsidRPr="000447A4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proces rekrutacji obejmować będzie sprawdzenie</w:t>
            </w:r>
            <w:r w:rsidR="00C37566">
              <w:rPr>
                <w:color w:val="000000" w:themeColor="text1"/>
              </w:rPr>
              <w:t xml:space="preserve"> praktycznych umiejętności kandydata (</w:t>
            </w:r>
            <w:proofErr w:type="spellStart"/>
            <w:r w:rsidR="00C37566">
              <w:rPr>
                <w:color w:val="000000" w:themeColor="text1"/>
              </w:rPr>
              <w:t>excel</w:t>
            </w:r>
            <w:proofErr w:type="spellEnd"/>
            <w:r w:rsidR="00C37566">
              <w:rPr>
                <w:color w:val="000000" w:themeColor="text1"/>
              </w:rPr>
              <w:t xml:space="preserve">) </w:t>
            </w:r>
            <w:r w:rsidRPr="000447A4">
              <w:rPr>
                <w:color w:val="000000" w:themeColor="text1"/>
              </w:rPr>
              <w:t>oraz rozmowę kwalifikacyjną</w:t>
            </w:r>
          </w:p>
          <w:p w:rsidR="00E646B5" w:rsidRPr="000447A4" w:rsidRDefault="00E646B5" w:rsidP="00E646B5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nadesłanych dokumentów nie zwracamy</w:t>
            </w:r>
          </w:p>
          <w:p w:rsidR="00E646B5" w:rsidRPr="000447A4" w:rsidRDefault="00E646B5" w:rsidP="000447A4">
            <w:pPr>
              <w:pStyle w:val="Akapitzlist"/>
              <w:numPr>
                <w:ilvl w:val="0"/>
                <w:numId w:val="5"/>
              </w:numPr>
              <w:outlineLvl w:val="0"/>
              <w:rPr>
                <w:color w:val="000000" w:themeColor="text1"/>
              </w:rPr>
            </w:pPr>
            <w:r w:rsidRPr="000447A4">
              <w:rPr>
                <w:color w:val="000000" w:themeColor="text1"/>
              </w:rPr>
              <w:t>oferty</w:t>
            </w:r>
            <w:r w:rsidR="006F0BB5">
              <w:rPr>
                <w:color w:val="000000" w:themeColor="text1"/>
              </w:rPr>
              <w:t xml:space="preserve"> niekompletne i </w:t>
            </w:r>
            <w:r w:rsidRPr="000447A4">
              <w:rPr>
                <w:color w:val="000000" w:themeColor="text1"/>
              </w:rPr>
              <w:t xml:space="preserve"> złożone po terminie nie będą rozpatrywane</w:t>
            </w:r>
          </w:p>
        </w:tc>
      </w:tr>
      <w:tr w:rsidR="009F4E45" w:rsidRPr="000447A4" w:rsidTr="00096796">
        <w:trPr>
          <w:trHeight w:val="854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lastRenderedPageBreak/>
              <w:t>Zakres obowiązków</w:t>
            </w:r>
          </w:p>
        </w:tc>
        <w:tc>
          <w:tcPr>
            <w:tcW w:w="0" w:type="auto"/>
            <w:vAlign w:val="center"/>
          </w:tcPr>
          <w:p w:rsidR="009F4E45" w:rsidRPr="000447A4" w:rsidRDefault="009752FB" w:rsidP="00B41689">
            <w:r w:rsidRPr="009752FB">
              <w:t>Zapewnia prawidłową realizację procesów i procedur oraz przygotowanie zbiorczych raportów i sprawozdawczości w zakresie nadzorowanych usług i p</w:t>
            </w:r>
            <w:r w:rsidR="00096796">
              <w:t>rocesów w pionie dochodów.</w:t>
            </w:r>
            <w:r w:rsidR="00096796">
              <w:tab/>
            </w:r>
            <w:r w:rsidR="00096796">
              <w:tab/>
            </w:r>
            <w:r w:rsidR="00096796">
              <w:tab/>
            </w:r>
            <w:r w:rsidR="00096796">
              <w:tab/>
            </w:r>
            <w:r w:rsidR="00096796">
              <w:tab/>
            </w:r>
            <w:r w:rsidR="0036571A" w:rsidRPr="0036571A">
              <w:tab/>
            </w:r>
            <w:r w:rsidR="0036571A" w:rsidRPr="0036571A">
              <w:tab/>
            </w:r>
            <w:r w:rsidR="0036571A" w:rsidRPr="0036571A">
              <w:tab/>
            </w:r>
            <w:r w:rsidR="0036571A" w:rsidRPr="0036571A">
              <w:tab/>
            </w:r>
            <w:r w:rsidR="0036571A" w:rsidRPr="0036571A">
              <w:tab/>
            </w:r>
          </w:p>
        </w:tc>
      </w:tr>
      <w:tr w:rsidR="009F4E45" w:rsidRPr="000447A4" w:rsidTr="00821CEA"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 w:rsidRPr="000447A4">
              <w:rPr>
                <w:rFonts w:eastAsia="Times New Roman" w:cstheme="minorHAnsi"/>
                <w:lang w:eastAsia="pl-PL"/>
              </w:rPr>
              <w:t>Termin, do którego należy składać dokumenty</w:t>
            </w:r>
          </w:p>
        </w:tc>
        <w:tc>
          <w:tcPr>
            <w:tcW w:w="0" w:type="auto"/>
            <w:vAlign w:val="center"/>
          </w:tcPr>
          <w:p w:rsidR="009F4E45" w:rsidRPr="000447A4" w:rsidRDefault="004A16CB" w:rsidP="0036571A">
            <w:pPr>
              <w:spacing w:line="276" w:lineRule="auto"/>
              <w:outlineLvl w:val="0"/>
              <w:rPr>
                <w:rFonts w:eastAsia="Times New Roman" w:cstheme="minorHAnsi"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bCs/>
                <w:kern w:val="36"/>
                <w:lang w:eastAsia="pl-PL"/>
              </w:rPr>
              <w:t xml:space="preserve">  26</w:t>
            </w:r>
            <w:bookmarkStart w:id="0" w:name="_GoBack"/>
            <w:bookmarkEnd w:id="0"/>
            <w:r w:rsidR="009752FB">
              <w:rPr>
                <w:rFonts w:eastAsia="Times New Roman" w:cstheme="minorHAnsi"/>
                <w:bCs/>
                <w:kern w:val="36"/>
                <w:lang w:eastAsia="pl-PL"/>
              </w:rPr>
              <w:t xml:space="preserve"> maja</w:t>
            </w:r>
            <w:r w:rsidR="00793E08">
              <w:rPr>
                <w:rFonts w:eastAsia="Times New Roman" w:cstheme="minorHAnsi"/>
                <w:bCs/>
                <w:kern w:val="36"/>
                <w:lang w:eastAsia="pl-PL"/>
              </w:rPr>
              <w:t xml:space="preserve"> </w:t>
            </w:r>
            <w:r w:rsidR="009752FB">
              <w:rPr>
                <w:rFonts w:eastAsia="Times New Roman" w:cstheme="minorHAnsi"/>
                <w:bCs/>
                <w:kern w:val="36"/>
                <w:lang w:eastAsia="pl-PL"/>
              </w:rPr>
              <w:t>2022</w:t>
            </w:r>
            <w:r w:rsidR="009F4E45" w:rsidRPr="000447A4">
              <w:rPr>
                <w:rFonts w:eastAsia="Times New Roman" w:cstheme="minorHAnsi"/>
                <w:bCs/>
                <w:kern w:val="36"/>
                <w:lang w:eastAsia="pl-PL"/>
              </w:rPr>
              <w:t xml:space="preserve"> r.</w:t>
            </w:r>
          </w:p>
        </w:tc>
      </w:tr>
      <w:tr w:rsidR="009F4E45" w:rsidRPr="000447A4" w:rsidTr="00025EF4">
        <w:trPr>
          <w:trHeight w:val="7160"/>
        </w:trPr>
        <w:tc>
          <w:tcPr>
            <w:tcW w:w="0" w:type="auto"/>
            <w:shd w:val="clear" w:color="auto" w:fill="D9D9D9" w:themeFill="background1" w:themeFillShade="D9"/>
          </w:tcPr>
          <w:p w:rsidR="009F4E45" w:rsidRPr="000447A4" w:rsidRDefault="009F4E45" w:rsidP="00DC0CD4">
            <w:pPr>
              <w:spacing w:line="276" w:lineRule="auto"/>
              <w:outlineLvl w:val="0"/>
              <w:rPr>
                <w:rFonts w:eastAsia="Times New Roman" w:cstheme="minorHAnsi"/>
                <w:color w:val="000000"/>
                <w:lang w:eastAsia="pl-PL"/>
              </w:rPr>
            </w:pPr>
            <w:r w:rsidRPr="000447A4">
              <w:rPr>
                <w:rFonts w:eastAsia="Times New Roman" w:cstheme="minorHAnsi"/>
                <w:color w:val="000000"/>
                <w:lang w:eastAsia="pl-PL"/>
              </w:rPr>
              <w:t>Oferujemy</w:t>
            </w:r>
          </w:p>
        </w:tc>
        <w:tc>
          <w:tcPr>
            <w:tcW w:w="0" w:type="auto"/>
            <w:vAlign w:val="center"/>
          </w:tcPr>
          <w:p w:rsidR="00134824" w:rsidRDefault="00134824" w:rsidP="000447A4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zatrudnienie na podstawie </w:t>
            </w:r>
            <w:r w:rsidR="00C37566">
              <w:rPr>
                <w:rFonts w:cstheme="minorHAnsi"/>
                <w:color w:val="000000" w:themeColor="text1"/>
              </w:rPr>
              <w:t xml:space="preserve">umowy o pracę </w:t>
            </w:r>
          </w:p>
          <w:p w:rsidR="009F4E45" w:rsidRPr="000447A4" w:rsidRDefault="009F4E45" w:rsidP="000447A4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możliwość rozwoju zawodowego</w:t>
            </w:r>
          </w:p>
          <w:p w:rsidR="009F4E45" w:rsidRPr="000447A4" w:rsidRDefault="009F4E45" w:rsidP="000447A4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system szkoleń</w:t>
            </w:r>
          </w:p>
          <w:p w:rsidR="009F4E45" w:rsidRPr="000447A4" w:rsidRDefault="009F4E45" w:rsidP="000447A4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atrakcyjne godziny pracy</w:t>
            </w:r>
          </w:p>
          <w:p w:rsidR="009F4E45" w:rsidRPr="000447A4" w:rsidRDefault="009F4E45" w:rsidP="000447A4">
            <w:pPr>
              <w:numPr>
                <w:ilvl w:val="0"/>
                <w:numId w:val="4"/>
              </w:numPr>
              <w:spacing w:after="200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świadczenia z Zakładowego Funduszu Świadczeń Socjalnych</w:t>
            </w:r>
          </w:p>
          <w:p w:rsidR="004C36C2" w:rsidRPr="000447A4" w:rsidRDefault="004C36C2" w:rsidP="004C36C2">
            <w:pPr>
              <w:spacing w:after="200" w:line="276" w:lineRule="auto"/>
              <w:ind w:left="360"/>
              <w:contextualSpacing/>
              <w:outlineLvl w:val="0"/>
              <w:rPr>
                <w:rFonts w:cstheme="minorHAnsi"/>
                <w:color w:val="000000" w:themeColor="text1"/>
              </w:rPr>
            </w:pPr>
          </w:p>
          <w:p w:rsidR="004C36C2" w:rsidRPr="000447A4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</w:p>
          <w:p w:rsidR="004C36C2" w:rsidRPr="000447A4" w:rsidRDefault="004C36C2" w:rsidP="004C36C2">
            <w:p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>Wyposażenie stanowiska pracy:</w:t>
            </w:r>
          </w:p>
          <w:p w:rsidR="004C36C2" w:rsidRPr="000447A4" w:rsidRDefault="004C36C2" w:rsidP="004C36C2">
            <w:pPr>
              <w:numPr>
                <w:ilvl w:val="0"/>
                <w:numId w:val="6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komputerowy </w:t>
            </w:r>
          </w:p>
          <w:p w:rsidR="004C36C2" w:rsidRPr="000447A4" w:rsidRDefault="004C36C2" w:rsidP="004C36C2">
            <w:pPr>
              <w:numPr>
                <w:ilvl w:val="0"/>
                <w:numId w:val="7"/>
              </w:numPr>
              <w:spacing w:after="200" w:line="276" w:lineRule="auto"/>
              <w:ind w:right="57"/>
              <w:contextualSpacing/>
              <w:outlineLvl w:val="0"/>
              <w:rPr>
                <w:rFonts w:cstheme="minorHAnsi"/>
                <w:color w:val="000000" w:themeColor="text1"/>
              </w:rPr>
            </w:pPr>
            <w:r w:rsidRPr="000447A4">
              <w:rPr>
                <w:rFonts w:cstheme="minorHAnsi"/>
                <w:color w:val="000000" w:themeColor="text1"/>
              </w:rPr>
              <w:t xml:space="preserve">sprzęt biurowy. </w:t>
            </w:r>
          </w:p>
          <w:p w:rsidR="000447A4" w:rsidRDefault="004C36C2" w:rsidP="000447A4">
            <w:pPr>
              <w:spacing w:line="276" w:lineRule="auto"/>
              <w:ind w:right="57"/>
              <w:contextualSpacing/>
              <w:outlineLvl w:val="0"/>
              <w:rPr>
                <w:rFonts w:cstheme="minorHAnsi"/>
              </w:rPr>
            </w:pPr>
            <w:r w:rsidRPr="000447A4">
              <w:rPr>
                <w:rFonts w:cstheme="minorHAnsi"/>
              </w:rPr>
              <w:t>Warunki wykonywania pracy:</w:t>
            </w:r>
          </w:p>
          <w:p w:rsidR="00A9202E" w:rsidRPr="00A9202E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>spełniają warunki określone wymogami bhp i ppoż.,</w:t>
            </w:r>
          </w:p>
          <w:p w:rsidR="00A9202E" w:rsidRPr="00A9202E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 xml:space="preserve">polegają na obsłudze komputera powyżej 4 godzin na dobę, </w:t>
            </w:r>
          </w:p>
          <w:p w:rsidR="00A9202E" w:rsidRPr="00A9202E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 xml:space="preserve">konieczność odbywania podróży służbowych, </w:t>
            </w:r>
          </w:p>
          <w:p w:rsidR="00A9202E" w:rsidRPr="00A9202E" w:rsidRDefault="0036571A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budynek 2 </w:t>
            </w:r>
            <w:r w:rsidR="002E268E">
              <w:rPr>
                <w:rFonts w:cstheme="minorHAnsi"/>
                <w:color w:val="000000" w:themeColor="text1"/>
              </w:rPr>
              <w:t>piętrowy z windą</w:t>
            </w:r>
          </w:p>
          <w:p w:rsidR="00A9202E" w:rsidRPr="00A9202E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 xml:space="preserve">stanowisko pracy zlokalizowane </w:t>
            </w:r>
            <w:r w:rsidR="00134824">
              <w:rPr>
                <w:rFonts w:cstheme="minorHAnsi"/>
                <w:color w:val="000000" w:themeColor="text1"/>
              </w:rPr>
              <w:t>w pomieszczeniach biurowych na 2</w:t>
            </w:r>
            <w:r w:rsidRPr="00A9202E">
              <w:rPr>
                <w:rFonts w:cstheme="minorHAnsi"/>
                <w:color w:val="000000" w:themeColor="text1"/>
              </w:rPr>
              <w:t xml:space="preserve"> piętrze, </w:t>
            </w:r>
          </w:p>
          <w:p w:rsidR="00A9202E" w:rsidRPr="00A9202E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>wejście do budynku jest zorganizowane z poziomu chodnika,</w:t>
            </w:r>
          </w:p>
          <w:p w:rsidR="004C36C2" w:rsidRPr="000447A4" w:rsidRDefault="00A9202E" w:rsidP="00A9202E">
            <w:pPr>
              <w:pStyle w:val="Akapitzlist"/>
              <w:numPr>
                <w:ilvl w:val="0"/>
                <w:numId w:val="7"/>
              </w:numPr>
              <w:outlineLvl w:val="0"/>
              <w:rPr>
                <w:rFonts w:cstheme="minorHAnsi"/>
                <w:color w:val="000000" w:themeColor="text1"/>
              </w:rPr>
            </w:pPr>
            <w:r w:rsidRPr="00A9202E">
              <w:rPr>
                <w:rFonts w:cstheme="minorHAnsi"/>
                <w:color w:val="000000" w:themeColor="text1"/>
              </w:rPr>
              <w:t>w bezpośrednim sąsiedztwie wejścia do budynku znajdują się miejsca parkingowe dla osób z niepełnosprawnościami.</w:t>
            </w:r>
          </w:p>
        </w:tc>
      </w:tr>
    </w:tbl>
    <w:p w:rsidR="006D5042" w:rsidRPr="000447A4" w:rsidRDefault="006D5042"/>
    <w:sectPr w:rsidR="006D5042" w:rsidRPr="000447A4" w:rsidSect="00821CE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CA"/>
    <w:multiLevelType w:val="hybridMultilevel"/>
    <w:tmpl w:val="3AB47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B83"/>
    <w:multiLevelType w:val="hybridMultilevel"/>
    <w:tmpl w:val="986CF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E6977"/>
    <w:multiLevelType w:val="hybridMultilevel"/>
    <w:tmpl w:val="B92E911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14663"/>
    <w:multiLevelType w:val="hybridMultilevel"/>
    <w:tmpl w:val="CDDCF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C20DE"/>
    <w:multiLevelType w:val="hybridMultilevel"/>
    <w:tmpl w:val="C582A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4B52"/>
    <w:multiLevelType w:val="hybridMultilevel"/>
    <w:tmpl w:val="1AAA484C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4121542E"/>
    <w:multiLevelType w:val="hybridMultilevel"/>
    <w:tmpl w:val="4F12BF60"/>
    <w:lvl w:ilvl="0" w:tplc="03B0B53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45A23"/>
    <w:multiLevelType w:val="hybridMultilevel"/>
    <w:tmpl w:val="38AE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D6C0C"/>
    <w:multiLevelType w:val="hybridMultilevel"/>
    <w:tmpl w:val="73D0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36B5"/>
    <w:multiLevelType w:val="hybridMultilevel"/>
    <w:tmpl w:val="689A3EC0"/>
    <w:lvl w:ilvl="0" w:tplc="811CAF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372"/>
    <w:multiLevelType w:val="hybridMultilevel"/>
    <w:tmpl w:val="6CEC1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45"/>
    <w:rsid w:val="00025EF4"/>
    <w:rsid w:val="000447A4"/>
    <w:rsid w:val="0006620F"/>
    <w:rsid w:val="00080213"/>
    <w:rsid w:val="00096796"/>
    <w:rsid w:val="000A41E9"/>
    <w:rsid w:val="000E401D"/>
    <w:rsid w:val="000E6ACB"/>
    <w:rsid w:val="00134824"/>
    <w:rsid w:val="00137820"/>
    <w:rsid w:val="00152F4F"/>
    <w:rsid w:val="001B1A38"/>
    <w:rsid w:val="001C3BA6"/>
    <w:rsid w:val="002375C6"/>
    <w:rsid w:val="002606C8"/>
    <w:rsid w:val="0026137A"/>
    <w:rsid w:val="002C3788"/>
    <w:rsid w:val="002E268E"/>
    <w:rsid w:val="00363A43"/>
    <w:rsid w:val="0036571A"/>
    <w:rsid w:val="00480FC8"/>
    <w:rsid w:val="004A16CB"/>
    <w:rsid w:val="004C36C2"/>
    <w:rsid w:val="005A25A3"/>
    <w:rsid w:val="00607432"/>
    <w:rsid w:val="006246D9"/>
    <w:rsid w:val="006435A4"/>
    <w:rsid w:val="006D5042"/>
    <w:rsid w:val="006F0BB5"/>
    <w:rsid w:val="00736C44"/>
    <w:rsid w:val="00793E08"/>
    <w:rsid w:val="007B5F21"/>
    <w:rsid w:val="00821CEA"/>
    <w:rsid w:val="00832408"/>
    <w:rsid w:val="00840668"/>
    <w:rsid w:val="00863BC6"/>
    <w:rsid w:val="00924BC8"/>
    <w:rsid w:val="00927D75"/>
    <w:rsid w:val="009752FB"/>
    <w:rsid w:val="009C2858"/>
    <w:rsid w:val="009F4E45"/>
    <w:rsid w:val="00A329DE"/>
    <w:rsid w:val="00A87D87"/>
    <w:rsid w:val="00A9202E"/>
    <w:rsid w:val="00A95717"/>
    <w:rsid w:val="00B03E11"/>
    <w:rsid w:val="00B41689"/>
    <w:rsid w:val="00B871AA"/>
    <w:rsid w:val="00BD1480"/>
    <w:rsid w:val="00C17309"/>
    <w:rsid w:val="00C37566"/>
    <w:rsid w:val="00C661D1"/>
    <w:rsid w:val="00C672F6"/>
    <w:rsid w:val="00CE7D27"/>
    <w:rsid w:val="00DE6406"/>
    <w:rsid w:val="00E375CD"/>
    <w:rsid w:val="00E646B5"/>
    <w:rsid w:val="00E85CC4"/>
    <w:rsid w:val="00F8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Wojtysiak, Izabela</dc:creator>
  <cp:lastModifiedBy>Wojtysiak, Izabela</cp:lastModifiedBy>
  <cp:revision>10</cp:revision>
  <cp:lastPrinted>2021-07-16T12:34:00Z</cp:lastPrinted>
  <dcterms:created xsi:type="dcterms:W3CDTF">2021-07-16T12:35:00Z</dcterms:created>
  <dcterms:modified xsi:type="dcterms:W3CDTF">2022-05-12T06:25:00Z</dcterms:modified>
</cp:coreProperties>
</file>